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0E" w:rsidRPr="001530BD" w:rsidRDefault="0041680E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-348615</wp:posOffset>
            </wp:positionV>
            <wp:extent cx="819150" cy="71437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80E" w:rsidRPr="001530BD" w:rsidRDefault="0041680E" w:rsidP="001530BD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_Hlk56077055"/>
    </w:p>
    <w:p w:rsidR="0041680E" w:rsidRPr="001530BD" w:rsidRDefault="0041680E" w:rsidP="001530BD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41680E" w:rsidRPr="001530BD" w:rsidRDefault="0041680E" w:rsidP="001530BD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1530BD">
        <w:rPr>
          <w:rFonts w:asciiTheme="minorHAnsi" w:hAnsiTheme="minorHAnsi" w:cstheme="minorHAnsi"/>
          <w:color w:val="auto"/>
          <w:sz w:val="24"/>
          <w:szCs w:val="24"/>
          <w:lang w:val="ru-RU"/>
        </w:rPr>
        <w:t>АДМИНИСТРАЦИЯ ГОРОДСКОГО ОКРУГА С ВНУТРИГОРОДСКИМ ДЕЛЕНИЕМ</w:t>
      </w:r>
    </w:p>
    <w:p w:rsidR="0041680E" w:rsidRPr="001530BD" w:rsidRDefault="0041680E" w:rsidP="001530BD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1530BD">
        <w:rPr>
          <w:rFonts w:asciiTheme="minorHAnsi" w:hAnsiTheme="minorHAnsi" w:cstheme="minorHAnsi"/>
          <w:color w:val="auto"/>
          <w:sz w:val="24"/>
          <w:szCs w:val="24"/>
          <w:lang w:val="ru-RU"/>
        </w:rPr>
        <w:t>«ГОРОД МАХАЧКАЛА»</w:t>
      </w:r>
    </w:p>
    <w:p w:rsidR="0041680E" w:rsidRPr="001530BD" w:rsidRDefault="0041680E" w:rsidP="001530BD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1530BD">
        <w:rPr>
          <w:rFonts w:asciiTheme="minorHAnsi" w:hAnsiTheme="minorHAnsi" w:cstheme="minorHAnsi"/>
          <w:color w:val="auto"/>
          <w:sz w:val="24"/>
          <w:szCs w:val="24"/>
          <w:lang w:val="ru-RU"/>
        </w:rPr>
        <w:t>МУНИЦИПАЛЬНОЕ БЮДЖЕТНОЕ ОБЩЕОБРАЗОВАТЕЛЬНОЕ  УЧРЕЖДЕНИЕ</w:t>
      </w:r>
    </w:p>
    <w:p w:rsidR="0041680E" w:rsidRPr="001530BD" w:rsidRDefault="0041680E" w:rsidP="001530BD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1530BD">
        <w:rPr>
          <w:rFonts w:asciiTheme="minorHAnsi" w:hAnsiTheme="minorHAnsi" w:cstheme="minorHAnsi"/>
          <w:color w:val="auto"/>
          <w:sz w:val="24"/>
          <w:szCs w:val="24"/>
          <w:lang w:val="ru-RU"/>
        </w:rPr>
        <w:t>«</w:t>
      </w:r>
      <w:r w:rsidRPr="001530BD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ru-RU"/>
        </w:rPr>
        <w:t>ГИМНАЗИЯ № 13</w:t>
      </w:r>
      <w:r w:rsidRPr="001530BD">
        <w:rPr>
          <w:rFonts w:asciiTheme="minorHAnsi" w:hAnsiTheme="minorHAnsi" w:cstheme="minorHAnsi"/>
          <w:color w:val="auto"/>
          <w:sz w:val="24"/>
          <w:szCs w:val="24"/>
          <w:lang w:val="ru-RU"/>
        </w:rPr>
        <w:t>»</w:t>
      </w:r>
    </w:p>
    <w:p w:rsidR="0041680E" w:rsidRPr="001530BD" w:rsidRDefault="0041680E" w:rsidP="001530BD">
      <w:pPr>
        <w:spacing w:before="0" w:beforeAutospacing="0" w:after="0" w:afterAutospacing="0" w:line="360" w:lineRule="auto"/>
        <w:jc w:val="center"/>
        <w:rPr>
          <w:rFonts w:cstheme="minorHAnsi"/>
          <w:sz w:val="24"/>
          <w:szCs w:val="24"/>
          <w:u w:val="single"/>
          <w:lang w:val="ru-RU"/>
        </w:rPr>
      </w:pPr>
      <w:r w:rsidRPr="001530BD">
        <w:rPr>
          <w:rFonts w:cstheme="minorHAnsi"/>
          <w:b/>
          <w:sz w:val="24"/>
          <w:szCs w:val="24"/>
          <w:lang w:val="ru-RU"/>
        </w:rPr>
        <w:t xml:space="preserve">Ул. </w:t>
      </w:r>
      <w:r w:rsidRPr="001530BD">
        <w:rPr>
          <w:rFonts w:cstheme="minorHAnsi"/>
          <w:b/>
          <w:sz w:val="24"/>
          <w:szCs w:val="24"/>
          <w:shd w:val="clear" w:color="auto" w:fill="FFFFFF"/>
          <w:lang w:val="ru-RU"/>
        </w:rPr>
        <w:t>Абубакарова, 8,</w:t>
      </w:r>
      <w:r w:rsidRPr="001530BD">
        <w:rPr>
          <w:rFonts w:cstheme="minorHAnsi"/>
          <w:b/>
          <w:sz w:val="24"/>
          <w:szCs w:val="24"/>
          <w:lang w:val="ru-RU"/>
        </w:rPr>
        <w:t xml:space="preserve"> г. Махачкала, Республика Дагестан, 367010, тел (8722) 67-81-73 </w:t>
      </w:r>
      <w:r w:rsidRPr="001530BD">
        <w:rPr>
          <w:rFonts w:cstheme="minorHAnsi"/>
          <w:b/>
          <w:sz w:val="24"/>
          <w:szCs w:val="24"/>
        </w:rPr>
        <w:t>e</w:t>
      </w:r>
      <w:r w:rsidRPr="001530BD">
        <w:rPr>
          <w:rFonts w:cstheme="minorHAnsi"/>
          <w:b/>
          <w:sz w:val="24"/>
          <w:szCs w:val="24"/>
          <w:lang w:val="ru-RU"/>
        </w:rPr>
        <w:t>-</w:t>
      </w:r>
      <w:r w:rsidRPr="001530BD">
        <w:rPr>
          <w:rFonts w:cstheme="minorHAnsi"/>
          <w:b/>
          <w:sz w:val="24"/>
          <w:szCs w:val="24"/>
        </w:rPr>
        <w:t>mail</w:t>
      </w:r>
      <w:r w:rsidRPr="001530BD">
        <w:rPr>
          <w:rFonts w:cstheme="minorHAnsi"/>
          <w:b/>
          <w:sz w:val="24"/>
          <w:szCs w:val="24"/>
          <w:lang w:val="ru-RU"/>
        </w:rPr>
        <w:t>-</w:t>
      </w:r>
      <w:r w:rsidRPr="001530BD">
        <w:rPr>
          <w:rFonts w:cstheme="minorHAnsi"/>
          <w:b/>
          <w:sz w:val="24"/>
          <w:szCs w:val="24"/>
        </w:rPr>
        <w:t>ege</w:t>
      </w:r>
      <w:r w:rsidRPr="001530BD">
        <w:rPr>
          <w:rFonts w:cstheme="minorHAnsi"/>
          <w:b/>
          <w:sz w:val="24"/>
          <w:szCs w:val="24"/>
          <w:lang w:val="ru-RU"/>
        </w:rPr>
        <w:t>-</w:t>
      </w:r>
      <w:r w:rsidRPr="001530BD">
        <w:rPr>
          <w:rFonts w:cstheme="minorHAnsi"/>
          <w:b/>
          <w:sz w:val="24"/>
          <w:szCs w:val="24"/>
        </w:rPr>
        <w:t>gimna</w:t>
      </w:r>
      <w:r w:rsidRPr="001530BD">
        <w:rPr>
          <w:rFonts w:cstheme="minorHAnsi"/>
          <w:b/>
          <w:sz w:val="24"/>
          <w:szCs w:val="24"/>
          <w:lang w:val="ru-RU"/>
        </w:rPr>
        <w:t>13@</w:t>
      </w:r>
      <w:r w:rsidRPr="001530BD">
        <w:rPr>
          <w:rFonts w:cstheme="minorHAnsi"/>
          <w:b/>
          <w:sz w:val="24"/>
          <w:szCs w:val="24"/>
        </w:rPr>
        <w:t>yandex</w:t>
      </w:r>
      <w:r w:rsidRPr="001530BD">
        <w:rPr>
          <w:rFonts w:cstheme="minorHAnsi"/>
          <w:b/>
          <w:sz w:val="24"/>
          <w:szCs w:val="24"/>
          <w:lang w:val="ru-RU"/>
        </w:rPr>
        <w:t>.</w:t>
      </w:r>
      <w:r w:rsidRPr="001530BD">
        <w:rPr>
          <w:rFonts w:cstheme="minorHAnsi"/>
          <w:b/>
          <w:sz w:val="24"/>
          <w:szCs w:val="24"/>
        </w:rPr>
        <w:t>ru</w:t>
      </w:r>
      <w:r w:rsidRPr="001530BD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ОГРН 1060562005680, ИНН/КПП 0562062950/057201001, ОКПО 40757339</w:t>
      </w:r>
      <w:bookmarkEnd w:id="0"/>
    </w:p>
    <w:p w:rsidR="0041680E" w:rsidRPr="001530BD" w:rsidRDefault="0041680E" w:rsidP="001530BD">
      <w:pPr>
        <w:spacing w:before="0" w:beforeAutospacing="0" w:after="0" w:afterAutospacing="0" w:line="360" w:lineRule="auto"/>
        <w:jc w:val="center"/>
        <w:rPr>
          <w:rFonts w:eastAsia="Times New Roman" w:cstheme="minorHAnsi"/>
          <w:b/>
          <w:sz w:val="24"/>
          <w:szCs w:val="24"/>
          <w:lang w:val="ru-RU"/>
        </w:rPr>
      </w:pPr>
    </w:p>
    <w:p w:rsidR="0041680E" w:rsidRPr="001530BD" w:rsidRDefault="0041680E" w:rsidP="001530BD">
      <w:pPr>
        <w:spacing w:before="0" w:beforeAutospacing="0" w:after="0" w:afterAutospacing="0" w:line="360" w:lineRule="auto"/>
        <w:rPr>
          <w:rFonts w:cstheme="minorHAnsi"/>
          <w:b/>
          <w:sz w:val="24"/>
          <w:szCs w:val="24"/>
          <w:lang w:val="ru-RU"/>
        </w:rPr>
        <w:sectPr w:rsidR="0041680E" w:rsidRPr="001530BD" w:rsidSect="0041680E">
          <w:footerReference w:type="default" r:id="rId8"/>
          <w:pgSz w:w="11906" w:h="16838"/>
          <w:pgMar w:top="1134" w:right="850" w:bottom="1134" w:left="1366" w:header="0" w:footer="0" w:gutter="0"/>
          <w:cols w:space="708"/>
        </w:sectPr>
      </w:pP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left="74" w:right="-20"/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lastRenderedPageBreak/>
        <w:t>СО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Г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ЛА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>С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b/>
          <w:color w:val="000000"/>
          <w:spacing w:val="-1"/>
          <w:sz w:val="24"/>
          <w:szCs w:val="24"/>
          <w:lang w:val="ru-RU"/>
        </w:rPr>
        <w:t>В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А</w:t>
      </w:r>
      <w:r w:rsidRPr="001530BD">
        <w:rPr>
          <w:rFonts w:eastAsia="Times New Roman" w:cstheme="minorHAnsi"/>
          <w:b/>
          <w:color w:val="000000"/>
          <w:spacing w:val="-1"/>
          <w:sz w:val="24"/>
          <w:szCs w:val="24"/>
          <w:lang w:val="ru-RU"/>
        </w:rPr>
        <w:t>Н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О</w:t>
      </w:r>
    </w:p>
    <w:p w:rsidR="0041680E" w:rsidRPr="001530BD" w:rsidRDefault="0041680E" w:rsidP="001530BD">
      <w:pPr>
        <w:spacing w:before="0" w:beforeAutospacing="0" w:after="0" w:afterAutospacing="0" w:line="360" w:lineRule="auto"/>
        <w:rPr>
          <w:rFonts w:eastAsia="Times New Roman" w:cstheme="minorHAnsi"/>
          <w:b/>
          <w:sz w:val="24"/>
          <w:szCs w:val="24"/>
          <w:lang w:val="ru-RU"/>
        </w:rPr>
      </w:pP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left="74" w:right="-20"/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П</w:t>
      </w:r>
      <w:r w:rsidRPr="001530BD">
        <w:rPr>
          <w:rFonts w:eastAsia="Times New Roman" w:cstheme="minorHAnsi"/>
          <w:b/>
          <w:color w:val="000000"/>
          <w:spacing w:val="-1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да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г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ги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ч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ск</w:t>
      </w:r>
      <w:r w:rsidRPr="001530BD">
        <w:rPr>
          <w:rFonts w:eastAsia="Times New Roman" w:cstheme="minorHAnsi"/>
          <w:b/>
          <w:color w:val="000000"/>
          <w:spacing w:val="1"/>
          <w:w w:val="99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м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сов</w:t>
      </w:r>
      <w:r w:rsidRPr="001530BD">
        <w:rPr>
          <w:rFonts w:eastAsia="Times New Roman" w:cstheme="minorHAnsi"/>
          <w:b/>
          <w:color w:val="000000"/>
          <w:spacing w:val="-1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м</w:t>
      </w: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right="-20"/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sz w:val="24"/>
          <w:szCs w:val="24"/>
          <w:lang w:val="ru-RU"/>
        </w:rPr>
        <w:br w:type="column"/>
      </w:r>
      <w:r w:rsidRPr="001530BD">
        <w:rPr>
          <w:rFonts w:cstheme="minorHAnsi"/>
          <w:b/>
          <w:sz w:val="24"/>
          <w:szCs w:val="24"/>
          <w:lang w:val="ru-RU"/>
        </w:rPr>
        <w:lastRenderedPageBreak/>
        <w:t xml:space="preserve">        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УТ</w:t>
      </w:r>
      <w:r w:rsidRPr="001530BD">
        <w:rPr>
          <w:rFonts w:eastAsia="Times New Roman" w:cstheme="minorHAnsi"/>
          <w:b/>
          <w:color w:val="000000"/>
          <w:spacing w:val="-1"/>
          <w:sz w:val="24"/>
          <w:szCs w:val="24"/>
          <w:lang w:val="ru-RU"/>
        </w:rPr>
        <w:t>В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Р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>Ж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Д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АЮ</w:t>
      </w:r>
    </w:p>
    <w:p w:rsidR="0041680E" w:rsidRPr="001530BD" w:rsidRDefault="0041680E" w:rsidP="001530BD">
      <w:pPr>
        <w:spacing w:before="0" w:beforeAutospacing="0" w:after="0" w:afterAutospacing="0" w:line="360" w:lineRule="auto"/>
        <w:rPr>
          <w:rFonts w:eastAsia="Times New Roman" w:cstheme="minorHAnsi"/>
          <w:b/>
          <w:sz w:val="24"/>
          <w:szCs w:val="24"/>
          <w:lang w:val="ru-RU"/>
        </w:rPr>
      </w:pP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right="-20"/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       Д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рек</w:t>
      </w:r>
      <w:r w:rsidRPr="001530BD">
        <w:rPr>
          <w:rFonts w:eastAsia="Times New Roman" w:cstheme="minorHAnsi"/>
          <w:b/>
          <w:color w:val="000000"/>
          <w:spacing w:val="1"/>
          <w:w w:val="99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ор 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М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БОУ</w:t>
      </w:r>
      <w:r w:rsidRPr="001530BD">
        <w:rPr>
          <w:rFonts w:eastAsia="Times New Roman" w:cstheme="minorHAnsi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b/>
          <w:color w:val="000000"/>
          <w:spacing w:val="-6"/>
          <w:sz w:val="24"/>
          <w:szCs w:val="24"/>
          <w:lang w:val="ru-RU"/>
        </w:rPr>
        <w:t>«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Гимназия 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№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b/>
          <w:color w:val="000000"/>
          <w:spacing w:val="4"/>
          <w:sz w:val="24"/>
          <w:szCs w:val="24"/>
          <w:lang w:val="ru-RU"/>
        </w:rPr>
        <w:t>13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»</w:t>
      </w:r>
    </w:p>
    <w:p w:rsidR="0041680E" w:rsidRPr="001530BD" w:rsidRDefault="0041680E" w:rsidP="001530BD">
      <w:pPr>
        <w:spacing w:before="0" w:beforeAutospacing="0" w:after="0" w:afterAutospacing="0" w:line="360" w:lineRule="auto"/>
        <w:rPr>
          <w:rFonts w:cstheme="minorHAnsi"/>
          <w:b/>
          <w:sz w:val="24"/>
          <w:szCs w:val="24"/>
          <w:lang w:val="ru-RU"/>
        </w:rPr>
        <w:sectPr w:rsidR="0041680E" w:rsidRPr="001530BD" w:rsidSect="000A1579">
          <w:type w:val="continuous"/>
          <w:pgSz w:w="11906" w:h="16838"/>
          <w:pgMar w:top="1134" w:right="850" w:bottom="1134" w:left="1366" w:header="0" w:footer="0" w:gutter="0"/>
          <w:cols w:num="2" w:space="708" w:equalWidth="0">
            <w:col w:w="4379" w:space="702"/>
            <w:col w:w="4608" w:space="0"/>
          </w:cols>
        </w:sectPr>
      </w:pPr>
    </w:p>
    <w:p w:rsidR="0041680E" w:rsidRPr="001530BD" w:rsidRDefault="0041680E" w:rsidP="001530BD">
      <w:pPr>
        <w:spacing w:before="0" w:beforeAutospacing="0" w:after="0" w:afterAutospacing="0" w:line="360" w:lineRule="auto"/>
        <w:rPr>
          <w:rFonts w:cstheme="minorHAnsi"/>
          <w:b/>
          <w:sz w:val="24"/>
          <w:szCs w:val="24"/>
          <w:lang w:val="ru-RU"/>
        </w:rPr>
      </w:pPr>
    </w:p>
    <w:p w:rsidR="0041680E" w:rsidRPr="001530BD" w:rsidRDefault="0041680E" w:rsidP="001530BD">
      <w:pPr>
        <w:widowControl w:val="0"/>
        <w:tabs>
          <w:tab w:val="left" w:pos="1334"/>
        </w:tabs>
        <w:spacing w:before="0" w:beforeAutospacing="0" w:after="0" w:afterAutospacing="0" w:line="360" w:lineRule="auto"/>
        <w:ind w:right="-4770"/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М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БОУ Гимназия 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№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 13                                                                                   М.Б.Муртазаева</w:t>
      </w: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left="74" w:right="-20"/>
        <w:rPr>
          <w:rFonts w:eastAsia="Times New Roman" w:cstheme="minorHAnsi"/>
          <w:b/>
          <w:sz w:val="24"/>
          <w:szCs w:val="24"/>
          <w:lang w:val="ru-RU"/>
        </w:rPr>
      </w:pP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 xml:space="preserve"> </w:t>
      </w: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right="-20"/>
        <w:rPr>
          <w:rFonts w:eastAsia="Times New Roman" w:cstheme="minorHAnsi"/>
          <w:b/>
          <w:color w:val="000000"/>
          <w:sz w:val="24"/>
          <w:szCs w:val="24"/>
          <w:lang w:val="ru-RU"/>
        </w:rPr>
      </w:pP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п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ро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>к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л</w:t>
      </w:r>
      <w:r w:rsidRPr="001530BD">
        <w:rPr>
          <w:rFonts w:eastAsia="Times New Roman" w:cstheme="minorHAnsi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b/>
          <w:color w:val="000000"/>
          <w:spacing w:val="-2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т 15.04.2022г.                                                                           16.</w:t>
      </w:r>
      <w:r w:rsidRPr="001530BD">
        <w:rPr>
          <w:rFonts w:eastAsia="Times New Roman" w:cstheme="minorHAnsi"/>
          <w:b/>
          <w:color w:val="000000"/>
          <w:w w:val="99"/>
          <w:sz w:val="24"/>
          <w:szCs w:val="24"/>
          <w:lang w:val="ru-RU"/>
        </w:rPr>
        <w:t>0</w:t>
      </w:r>
      <w:r w:rsidRPr="001530BD">
        <w:rPr>
          <w:rFonts w:eastAsia="Times New Roman" w:cstheme="minorHAnsi"/>
          <w:b/>
          <w:color w:val="000000"/>
          <w:sz w:val="24"/>
          <w:szCs w:val="24"/>
          <w:lang w:val="ru-RU"/>
        </w:rPr>
        <w:t>4.2022г</w:t>
      </w: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right="-20"/>
        <w:rPr>
          <w:rFonts w:eastAsia="Times New Roman" w:cstheme="minorHAnsi"/>
          <w:b/>
          <w:color w:val="000000"/>
          <w:sz w:val="24"/>
          <w:szCs w:val="24"/>
          <w:lang w:val="ru-RU"/>
        </w:rPr>
      </w:pPr>
    </w:p>
    <w:p w:rsidR="0041680E" w:rsidRPr="001530BD" w:rsidRDefault="0041680E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Отчет</w:t>
      </w:r>
      <w:r w:rsidRPr="001530BD">
        <w:rPr>
          <w:rFonts w:cstheme="minorHAnsi"/>
          <w:sz w:val="24"/>
          <w:szCs w:val="24"/>
          <w:lang w:val="ru-RU"/>
        </w:rPr>
        <w:br/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1530BD">
        <w:rPr>
          <w:rFonts w:cstheme="minorHAnsi"/>
          <w:sz w:val="24"/>
          <w:szCs w:val="24"/>
          <w:lang w:val="ru-RU"/>
        </w:rPr>
        <w:br/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«Многопрофильная гимназия № 13»</w:t>
      </w:r>
      <w:r w:rsidRPr="001530BD">
        <w:rPr>
          <w:rFonts w:cstheme="minorHAnsi"/>
          <w:sz w:val="24"/>
          <w:szCs w:val="24"/>
          <w:lang w:val="ru-RU"/>
        </w:rPr>
        <w:t xml:space="preserve"> 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за 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год.</w:t>
      </w:r>
    </w:p>
    <w:p w:rsidR="0041680E" w:rsidRPr="001530BD" w:rsidRDefault="0041680E" w:rsidP="001530BD">
      <w:pPr>
        <w:widowControl w:val="0"/>
        <w:spacing w:before="0" w:beforeAutospacing="0" w:after="0" w:afterAutospacing="0" w:line="360" w:lineRule="auto"/>
        <w:ind w:right="-20"/>
        <w:rPr>
          <w:rFonts w:eastAsia="Times New Roman" w:cstheme="minorHAnsi"/>
          <w:b/>
          <w:color w:val="000000"/>
          <w:sz w:val="24"/>
          <w:szCs w:val="24"/>
          <w:lang w:val="ru-RU"/>
        </w:rPr>
        <w:sectPr w:rsidR="0041680E" w:rsidRPr="001530BD">
          <w:type w:val="continuous"/>
          <w:pgSz w:w="11906" w:h="16838"/>
          <w:pgMar w:top="1134" w:right="850" w:bottom="1134" w:left="1366" w:header="0" w:footer="0" w:gutter="0"/>
          <w:cols w:space="708"/>
        </w:sectPr>
      </w:pPr>
    </w:p>
    <w:p w:rsidR="006D09FE" w:rsidRPr="001530BD" w:rsidRDefault="0041680E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.</w:t>
      </w:r>
    </w:p>
    <w:p w:rsidR="006D09FE" w:rsidRPr="001530BD" w:rsidRDefault="00D74D89" w:rsidP="001530BD">
      <w:pPr>
        <w:spacing w:before="0" w:beforeAutospacing="0" w:after="0" w:afterAutospacing="0" w:line="360" w:lineRule="auto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       </w:t>
      </w:r>
      <w:r w:rsidR="008D4C78" w:rsidRPr="001530B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I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0"/>
        <w:gridCol w:w="6287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89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D74D8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Многопрофильная гимназия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D74D8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(МБОУ </w:t>
            </w:r>
            <w:r w:rsidR="00D74D8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Многопрофильная гимназия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а № 1</w:t>
            </w:r>
            <w:r w:rsidR="00D74D8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D74D8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Муртазаева Муминат Багомедовна</w:t>
            </w:r>
          </w:p>
        </w:tc>
      </w:tr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D74D8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367000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 г.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Махачкала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ул.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Абубакарова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д.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8 (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8722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-1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</w:rPr>
              <w:t>, 8 (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8722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1-</w:t>
            </w:r>
            <w:r w:rsidR="00DB4B45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DB4B4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school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13_mchk@mail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.ru</w:t>
            </w:r>
          </w:p>
        </w:tc>
      </w:tr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DB4B4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  <w:t>Муниципальное образование городской округ «город Махачкала»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8648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86489" w:rsidP="001530BD">
            <w:pPr>
              <w:tabs>
                <w:tab w:val="left" w:pos="708"/>
              </w:tabs>
              <w:suppressAutoHyphens/>
              <w:spacing w:before="0" w:beforeAutospacing="0" w:after="0" w:afterAutospacing="0" w:line="360" w:lineRule="auto"/>
              <w:jc w:val="both"/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</w:pPr>
            <w:r w:rsidRPr="001530BD"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  <w:t>серия 05Л01№ 0002385,регистрационный № 8021, дата выдачи 30 марта 2015г.,бессрочно</w:t>
            </w:r>
          </w:p>
        </w:tc>
      </w:tr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7F" w:rsidRDefault="00786489" w:rsidP="001530BD">
            <w:pPr>
              <w:spacing w:before="0" w:beforeAutospacing="0" w:after="0" w:afterAutospacing="0" w:line="360" w:lineRule="auto"/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</w:pPr>
            <w:r w:rsidRPr="001530BD"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  <w:t>серия 05А01 № 0001039, регистрационный № 6127, дата выдачи 10 апреля 2015 г., срок действия до 18 марта 2023 г</w:t>
            </w:r>
            <w:r w:rsidR="000E7D7F"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  <w:t>.</w:t>
            </w:r>
          </w:p>
          <w:p w:rsidR="006D09FE" w:rsidRPr="001530BD" w:rsidRDefault="000E7D7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 Unicode MS" w:cstheme="minorHAnsi"/>
                <w:bCs/>
                <w:i/>
                <w:iCs/>
                <w:color w:val="000000"/>
                <w:sz w:val="24"/>
                <w:szCs w:val="24"/>
                <w:lang w:val="ru-RU" w:eastAsia="ar-SA"/>
              </w:rPr>
              <w:t xml:space="preserve"> Приказ №04-02-1-288/22 от 01.03.2022 г.об  установлении бессрочного действия свидетельства о государственной аккредитации.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Основным видом деятельности МБОУ «</w:t>
      </w:r>
      <w:r w:rsidR="00786489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786489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(далее – </w:t>
      </w:r>
      <w:r w:rsidR="00786489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>) является реализация общеобразовательных программ:</w:t>
      </w:r>
    </w:p>
    <w:p w:rsidR="006D09FE" w:rsidRPr="001530BD" w:rsidRDefault="008D4C78" w:rsidP="001530B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6D09FE" w:rsidRPr="001530BD" w:rsidRDefault="008D4C78" w:rsidP="001530B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D09FE" w:rsidRPr="001530BD" w:rsidRDefault="008D4C78" w:rsidP="001530B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Также </w:t>
      </w:r>
      <w:r w:rsidR="00786489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реализует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4D2035" w:rsidRPr="001530BD">
        <w:rPr>
          <w:rFonts w:cstheme="minorHAnsi"/>
          <w:sz w:val="24"/>
          <w:szCs w:val="24"/>
          <w:lang w:val="ru-RU"/>
        </w:rPr>
        <w:t>основного</w:t>
      </w:r>
      <w:r w:rsidRPr="001530BD">
        <w:rPr>
          <w:rFonts w:cstheme="minorHAnsi"/>
          <w:color w:val="C00000"/>
          <w:sz w:val="24"/>
          <w:szCs w:val="24"/>
          <w:lang w:val="ru-RU"/>
        </w:rPr>
        <w:t xml:space="preserve"> </w:t>
      </w:r>
      <w:r w:rsidRPr="001530BD">
        <w:rPr>
          <w:rFonts w:cstheme="minorHAnsi"/>
          <w:color w:val="000000"/>
          <w:sz w:val="24"/>
          <w:szCs w:val="24"/>
          <w:lang w:val="ru-RU"/>
        </w:rPr>
        <w:t>общего образования (</w:t>
      </w:r>
      <w:r w:rsidR="008B1C1F" w:rsidRPr="001530BD">
        <w:rPr>
          <w:rFonts w:cstheme="minorHAnsi"/>
          <w:sz w:val="24"/>
          <w:szCs w:val="24"/>
          <w:lang w:val="ru-RU"/>
        </w:rPr>
        <w:t>ОВЗ 7.2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) 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Школа расположена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4D2035" w:rsidRPr="001530BD">
        <w:rPr>
          <w:rFonts w:cstheme="minorHAnsi"/>
          <w:color w:val="000000"/>
          <w:sz w:val="24"/>
          <w:szCs w:val="24"/>
          <w:lang w:val="ru-RU"/>
        </w:rPr>
        <w:t>Советском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районе г.</w:t>
      </w:r>
      <w:r w:rsidR="004D2035" w:rsidRPr="001530BD">
        <w:rPr>
          <w:rFonts w:cstheme="minorHAnsi"/>
          <w:color w:val="000000"/>
          <w:sz w:val="24"/>
          <w:szCs w:val="24"/>
          <w:lang w:val="ru-RU"/>
        </w:rPr>
        <w:t>Махачкалы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771527" w:rsidRPr="001530BD">
        <w:rPr>
          <w:rFonts w:cstheme="minorHAnsi"/>
          <w:color w:val="000000"/>
          <w:sz w:val="24"/>
          <w:szCs w:val="24"/>
          <w:lang w:val="ru-RU"/>
        </w:rPr>
        <w:t xml:space="preserve">Рядом с гимназией проживает небольшая часть учащихся , около 7 % от общего числа обучающихся. </w:t>
      </w:r>
      <w:r w:rsidRPr="001530BD">
        <w:rPr>
          <w:rFonts w:cstheme="minorHAnsi"/>
          <w:color w:val="000000"/>
          <w:sz w:val="24"/>
          <w:szCs w:val="24"/>
          <w:lang w:val="ru-RU"/>
        </w:rPr>
        <w:t>Большинство семей обучающихся проживает в</w:t>
      </w:r>
      <w:r w:rsidR="00771527" w:rsidRPr="001530BD">
        <w:rPr>
          <w:rFonts w:cstheme="minorHAnsi"/>
          <w:color w:val="000000"/>
          <w:sz w:val="24"/>
          <w:szCs w:val="24"/>
          <w:lang w:val="ru-RU"/>
        </w:rPr>
        <w:t xml:space="preserve"> разных районах города.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II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СИСТЕМА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7"/>
        <w:gridCol w:w="6990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77152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Гимназией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71527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Родительский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Рассматривает вопросы:</w:t>
            </w:r>
          </w:p>
          <w:p w:rsidR="006D09FE" w:rsidRPr="001530BD" w:rsidRDefault="008D4C78" w:rsidP="001530BD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D09FE" w:rsidRPr="001530BD" w:rsidRDefault="008D4C78" w:rsidP="001530BD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77152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Гимназии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 в том числе рассматривает вопросы: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D09FE" w:rsidRPr="001530BD" w:rsidRDefault="008D4C78" w:rsidP="001530BD">
            <w:pPr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D09FE" w:rsidRPr="001530BD" w:rsidRDefault="008D4C78" w:rsidP="001530BD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участвовать в разработке и принятии коллективного договора, Правил трудового распорядка, изменений и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дополнений к ним;</w:t>
            </w:r>
          </w:p>
          <w:p w:rsidR="006D09FE" w:rsidRPr="001530BD" w:rsidRDefault="008D4C78" w:rsidP="001530BD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D09FE" w:rsidRPr="001530BD" w:rsidRDefault="008D4C78" w:rsidP="001530BD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D09FE" w:rsidRPr="001530BD" w:rsidRDefault="008D4C78" w:rsidP="001530BD">
            <w:pPr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</w:t>
      </w:r>
      <w:r w:rsidR="00771527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создано </w:t>
      </w:r>
      <w:r w:rsidR="00771527" w:rsidRPr="001530BD">
        <w:rPr>
          <w:rFonts w:cstheme="minorHAnsi"/>
          <w:color w:val="000000"/>
          <w:sz w:val="24"/>
          <w:szCs w:val="24"/>
          <w:lang w:val="ru-RU"/>
        </w:rPr>
        <w:t>десять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7558B3" w:rsidRPr="001530BD" w:rsidRDefault="00771527" w:rsidP="001530BD">
      <w:pPr>
        <w:spacing w:before="0" w:beforeAutospacing="0" w:after="0" w:afterAutospacing="0" w:line="360" w:lineRule="auto"/>
        <w:rPr>
          <w:rFonts w:eastAsia="Times New Roman" w:cstheme="minorHAnsi"/>
          <w:color w:val="000000"/>
          <w:sz w:val="24"/>
          <w:szCs w:val="24"/>
          <w:lang w:val="ru-RU" w:eastAsia="ar-SA"/>
        </w:rPr>
      </w:pPr>
      <w:r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>Методические предметные объединения являются одним из элементов в структуре методической работы, их в гимназии 10 и МО классных руководителей (Иванюта И.В.). Методические объединения: английского языка (Юсупова М.А.), словесности (Алидаева У.Р.), математики (Абрамян Е.Г.), начальных классов (</w:t>
      </w:r>
      <w:r w:rsidR="007558B3"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>Голикова И.В.</w:t>
      </w:r>
      <w:r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>), биологии и химии (Андреева Е.А.), истории и географии (Мамцев В.В.), физики и ИВТ (Магомедова М.М..), технолог</w:t>
      </w:r>
      <w:r w:rsidR="007558B3"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 xml:space="preserve">ии, музыки, ИЗО (Кабукаева А.Я.) </w:t>
      </w:r>
      <w:r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>родных языков (Магомедова О.И.), физкультуры (Г</w:t>
      </w:r>
      <w:r w:rsidR="007558B3"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 xml:space="preserve">азимагомедова С.А.), а также </w:t>
      </w:r>
      <w:r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 xml:space="preserve"> творческие группы </w:t>
      </w:r>
      <w:r w:rsidR="007558B3"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 xml:space="preserve">под руководством Удовенко В.В. </w:t>
      </w:r>
      <w:r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>и Щербаковой Е.М.</w:t>
      </w:r>
    </w:p>
    <w:p w:rsidR="00771527" w:rsidRPr="001530BD" w:rsidRDefault="00771527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eastAsia="Times New Roman" w:cstheme="minorHAnsi"/>
          <w:color w:val="000000"/>
          <w:sz w:val="24"/>
          <w:szCs w:val="24"/>
          <w:lang w:val="ru-RU" w:eastAsia="ar-SA"/>
        </w:rPr>
        <w:t>Необходимо отметить, что не все рекомендации по оснащению федеральных образовательных учреждений согласно приказу</w:t>
      </w:r>
      <w:r w:rsidRPr="001530BD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hyperlink r:id="rId9" w:anchor="/document/99/726597178/" w:history="1">
        <w:r w:rsidRPr="001530BD">
          <w:rPr>
            <w:rFonts w:eastAsia="Times New Roman" w:cstheme="minorHAnsi"/>
            <w:color w:val="0000FF"/>
            <w:sz w:val="24"/>
            <w:szCs w:val="24"/>
            <w:u w:val="single"/>
            <w:lang w:val="ru-RU"/>
          </w:rPr>
          <w:t>Минпросвещения от</w:t>
        </w:r>
        <w:r w:rsidRPr="001530BD">
          <w:rPr>
            <w:rFonts w:eastAsia="Times New Roman" w:cstheme="minorHAnsi"/>
            <w:color w:val="0000FF"/>
            <w:sz w:val="24"/>
            <w:szCs w:val="24"/>
            <w:u w:val="single"/>
          </w:rPr>
          <w:t> </w:t>
        </w:r>
        <w:r w:rsidRPr="001530BD">
          <w:rPr>
            <w:rFonts w:eastAsia="Times New Roman" w:cstheme="minorHAnsi"/>
            <w:color w:val="0000FF"/>
            <w:sz w:val="24"/>
            <w:szCs w:val="24"/>
            <w:u w:val="single"/>
            <w:lang w:val="ru-RU"/>
          </w:rPr>
          <w:t>23.08.2021 №</w:t>
        </w:r>
        <w:r w:rsidRPr="001530BD">
          <w:rPr>
            <w:rFonts w:eastAsia="Times New Roman" w:cstheme="minorHAnsi"/>
            <w:color w:val="0000FF"/>
            <w:sz w:val="24"/>
            <w:szCs w:val="24"/>
            <w:u w:val="single"/>
          </w:rPr>
          <w:t> </w:t>
        </w:r>
        <w:r w:rsidRPr="001530BD">
          <w:rPr>
            <w:rFonts w:eastAsia="Times New Roman" w:cstheme="minorHAnsi"/>
            <w:color w:val="0000FF"/>
            <w:sz w:val="24"/>
            <w:szCs w:val="24"/>
            <w:u w:val="single"/>
            <w:lang w:val="ru-RU"/>
          </w:rPr>
          <w:t>590</w:t>
        </w:r>
      </w:hyperlink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 xml:space="preserve"> выполнены в МБОУ «Гимназия№13» (отсутствует гардероб, студии для внеурочной деятельности и т.д.). Это частично объясняется тем, что здание гимназии старой постройки(1938г), которая требует капремонта, а также превышает проектную мощность, которая составляет 1300 учащихся.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III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530BD">
        <w:rPr>
          <w:rFonts w:cstheme="minorHAnsi"/>
          <w:color w:val="000000"/>
          <w:sz w:val="24"/>
          <w:szCs w:val="24"/>
        </w:rPr>
        <w:t>COVID</w:t>
      </w:r>
      <w:r w:rsidRPr="001530BD">
        <w:rPr>
          <w:rFonts w:cstheme="minorHAnsi"/>
          <w:color w:val="000000"/>
          <w:sz w:val="24"/>
          <w:szCs w:val="24"/>
          <w:lang w:val="ru-RU"/>
        </w:rPr>
        <w:t>-19)»;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D09FE" w:rsidRPr="001530BD" w:rsidRDefault="008D4C78" w:rsidP="001530B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расписанием занятий.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Учебные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Форма обучения: очная.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Язык обучения: русский.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2022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B54F1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292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B54F1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885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B54F1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335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B54F1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1050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B54F1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259</w:t>
            </w:r>
          </w:p>
        </w:tc>
      </w:tr>
    </w:tbl>
    <w:p w:rsidR="00B54F18" w:rsidRPr="001530BD" w:rsidRDefault="00B54F1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Всего в 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 xml:space="preserve">2821 </w:t>
      </w:r>
      <w:r w:rsidRPr="001530BD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p w:rsidR="006D09FE" w:rsidRPr="001530BD" w:rsidRDefault="00B54F1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="008D4C78" w:rsidRPr="001530BD">
        <w:rPr>
          <w:rFonts w:cstheme="minorHAnsi"/>
          <w:color w:val="000000"/>
          <w:sz w:val="24"/>
          <w:szCs w:val="24"/>
          <w:lang w:val="ru-RU"/>
        </w:rPr>
        <w:t xml:space="preserve"> реализует следующие образовательные программы:</w:t>
      </w:r>
    </w:p>
    <w:p w:rsidR="006D09FE" w:rsidRPr="001530BD" w:rsidRDefault="008D4C78" w:rsidP="001530B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6D09FE" w:rsidRPr="001530BD" w:rsidRDefault="008D4C78" w:rsidP="001530B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6D09FE" w:rsidRPr="001530BD" w:rsidRDefault="008D4C78" w:rsidP="001530B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6D09FE" w:rsidRPr="001530BD" w:rsidRDefault="008D4C78" w:rsidP="001530B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6D09FE" w:rsidRPr="001530BD" w:rsidRDefault="008D4C78" w:rsidP="001530B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6D09FE" w:rsidRPr="001530BD" w:rsidRDefault="008D4C78" w:rsidP="001530B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>основного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 обучающихся с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 xml:space="preserve"> ОВЗ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(вариант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 xml:space="preserve"> 7.2</w:t>
      </w:r>
      <w:r w:rsidRPr="001530BD">
        <w:rPr>
          <w:rFonts w:cstheme="minorHAnsi"/>
          <w:color w:val="000000"/>
          <w:sz w:val="24"/>
          <w:szCs w:val="24"/>
          <w:lang w:val="ru-RU"/>
        </w:rPr>
        <w:t>);</w:t>
      </w:r>
    </w:p>
    <w:p w:rsidR="00B54F18" w:rsidRPr="001530BD" w:rsidRDefault="00B54F1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ФГОС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Во втором полугодии 2021/22 учебного года 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проводила подготовительную работу по переходу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«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>Гимнази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B54F18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«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Многопрофильная гимназия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к постепенному переходу на новые ФГОС НОО и ООО можно оценить как хорошую: мероприятия дорожной карты реализованы на 100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процентов.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1 сентября 2022 года МБОУ «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 №13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разработала и приняла на педагогическом совете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 31</w:t>
      </w:r>
      <w:r w:rsidRPr="001530BD">
        <w:rPr>
          <w:rFonts w:cstheme="minorHAnsi"/>
          <w:color w:val="000000"/>
          <w:sz w:val="24"/>
          <w:szCs w:val="24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1 сентября 2022 года МБОУ «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6D09FE" w:rsidRPr="001530BD" w:rsidRDefault="008D4C78" w:rsidP="001530B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6D09FE" w:rsidRPr="001530BD" w:rsidRDefault="008D4C78" w:rsidP="001530B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6D09FE" w:rsidRPr="001530BD" w:rsidRDefault="008D4C78" w:rsidP="001530B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 марте 2023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года 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 планируется 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проведен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ие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предметной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недел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биологии для повышения мотивации обучающихся к изучению биологии.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рамках реализации концепции преподавания предметной области «ОДНКНР» в 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феврале 2023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года 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будет </w:t>
      </w:r>
      <w:r w:rsidRPr="001530BD">
        <w:rPr>
          <w:rFonts w:cstheme="minorHAnsi"/>
          <w:color w:val="000000"/>
          <w:sz w:val="24"/>
          <w:szCs w:val="24"/>
          <w:lang w:val="ru-RU"/>
        </w:rPr>
        <w:t>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b/>
          <w:bCs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871097" w:rsidRDefault="008D4C78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  <w:lang w:val="ru-RU"/>
        </w:rPr>
        <w:t xml:space="preserve">В </w:t>
      </w:r>
      <w:r w:rsidR="008C4BDD" w:rsidRPr="001530BD">
        <w:rPr>
          <w:rFonts w:cstheme="minorHAnsi"/>
          <w:sz w:val="24"/>
          <w:szCs w:val="24"/>
          <w:lang w:val="ru-RU"/>
        </w:rPr>
        <w:t xml:space="preserve">Гимназии 13 </w:t>
      </w:r>
      <w:r w:rsidRPr="001530BD">
        <w:rPr>
          <w:rFonts w:cstheme="minorHAnsi"/>
          <w:sz w:val="24"/>
          <w:szCs w:val="24"/>
          <w:lang w:val="ru-RU"/>
        </w:rPr>
        <w:t xml:space="preserve"> </w:t>
      </w:r>
      <w:r w:rsidR="008C4BDD" w:rsidRPr="001530BD">
        <w:rPr>
          <w:rFonts w:cstheme="minorHAnsi"/>
          <w:sz w:val="24"/>
          <w:szCs w:val="24"/>
          <w:lang w:val="ru-RU"/>
        </w:rPr>
        <w:t>нет</w:t>
      </w:r>
      <w:r w:rsidRPr="001530BD">
        <w:rPr>
          <w:rFonts w:cstheme="minorHAnsi"/>
          <w:sz w:val="24"/>
          <w:szCs w:val="24"/>
          <w:lang w:val="ru-RU"/>
        </w:rPr>
        <w:t xml:space="preserve"> обучающиеся, </w:t>
      </w:r>
      <w:r w:rsidR="008C4BDD" w:rsidRPr="001530BD">
        <w:rPr>
          <w:rFonts w:cstheme="minorHAnsi"/>
          <w:sz w:val="24"/>
          <w:szCs w:val="24"/>
          <w:lang w:val="ru-RU"/>
        </w:rPr>
        <w:t>прибывших</w:t>
      </w:r>
      <w:r w:rsidRPr="001530BD">
        <w:rPr>
          <w:rFonts w:cstheme="minorHAnsi"/>
          <w:sz w:val="24"/>
          <w:szCs w:val="24"/>
          <w:lang w:val="ru-RU"/>
        </w:rPr>
        <w:t xml:space="preserve"> из ДНР, ЛНР и Украины</w:t>
      </w:r>
      <w:r w:rsidR="008C4BDD" w:rsidRPr="001530BD">
        <w:rPr>
          <w:rFonts w:cstheme="minorHAnsi"/>
          <w:sz w:val="24"/>
          <w:szCs w:val="24"/>
          <w:lang w:val="ru-RU"/>
        </w:rPr>
        <w:t>.</w:t>
      </w:r>
    </w:p>
    <w:p w:rsidR="006D09FE" w:rsidRPr="001530BD" w:rsidRDefault="001530BD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Обучается ребенок , в</w:t>
      </w:r>
      <w:r w:rsidR="00871097">
        <w:rPr>
          <w:rFonts w:cstheme="minorHAnsi"/>
          <w:sz w:val="24"/>
          <w:szCs w:val="24"/>
          <w:lang w:val="ru-RU"/>
        </w:rPr>
        <w:t>озвраще</w:t>
      </w:r>
      <w:r>
        <w:rPr>
          <w:rFonts w:cstheme="minorHAnsi"/>
          <w:sz w:val="24"/>
          <w:szCs w:val="24"/>
          <w:lang w:val="ru-RU"/>
        </w:rPr>
        <w:t>нный из Сирии</w:t>
      </w:r>
      <w:r w:rsidR="00871097">
        <w:rPr>
          <w:rFonts w:cstheme="minorHAnsi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МБОУ «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Многопрофильная гимназия </w:t>
      </w:r>
      <w:r w:rsidRPr="001530BD">
        <w:rPr>
          <w:rFonts w:cstheme="minorHAnsi"/>
          <w:color w:val="000000"/>
          <w:sz w:val="24"/>
          <w:szCs w:val="24"/>
          <w:lang w:val="ru-RU"/>
        </w:rPr>
        <w:t>№ 1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осуществляет реализацию</w:t>
      </w:r>
      <w:r w:rsidR="009A57EE"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530BD">
        <w:rPr>
          <w:rFonts w:cstheme="minorHAnsi"/>
          <w:color w:val="000000"/>
          <w:sz w:val="24"/>
          <w:szCs w:val="24"/>
          <w:lang w:val="ru-RU"/>
        </w:rPr>
        <w:t>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907897" w:rsidRPr="001530BD" w:rsidRDefault="008D4C78" w:rsidP="001530BD">
      <w:pPr>
        <w:pStyle w:val="1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</w:t>
      </w:r>
      <w:r w:rsidR="00907897" w:rsidRPr="001530BD">
        <w:rPr>
          <w:rFonts w:asciiTheme="minorHAnsi" w:hAnsiTheme="minorHAnsi" w:cstheme="minorHAnsi"/>
          <w:color w:val="000000"/>
          <w:sz w:val="24"/>
          <w:szCs w:val="24"/>
        </w:rPr>
        <w:t>Все</w:t>
      </w:r>
      <w:r w:rsidR="00907897" w:rsidRPr="001530BD">
        <w:rPr>
          <w:rFonts w:asciiTheme="minorHAnsi" w:hAnsiTheme="minorHAnsi" w:cstheme="minorHAnsi"/>
          <w:sz w:val="24"/>
          <w:szCs w:val="24"/>
        </w:rPr>
        <w:t xml:space="preserve"> рабочие программы</w:t>
      </w:r>
      <w:r w:rsidR="00907897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для 1-х и 5-х классов</w:t>
      </w:r>
      <w:r w:rsidR="00907897" w:rsidRPr="001530BD">
        <w:rPr>
          <w:rFonts w:asciiTheme="minorHAnsi" w:hAnsiTheme="minorHAnsi" w:cstheme="minorHAnsi"/>
          <w:sz w:val="24"/>
          <w:szCs w:val="24"/>
        </w:rPr>
        <w:t xml:space="preserve"> по предметам и внеурочной деятельности были подготовлены с использованием конструктора рабочих программ (</w:t>
      </w:r>
      <w:hyperlink r:id="rId10" w:history="1">
        <w:r w:rsidR="00907897" w:rsidRPr="001530BD"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http</w:t>
        </w:r>
        <w:r w:rsidR="00907897" w:rsidRPr="001530BD">
          <w:rPr>
            <w:rStyle w:val="a5"/>
            <w:rFonts w:asciiTheme="minorHAnsi" w:hAnsiTheme="minorHAnsi" w:cstheme="minorHAnsi"/>
            <w:sz w:val="24"/>
            <w:szCs w:val="24"/>
          </w:rPr>
          <w:t>://</w:t>
        </w:r>
        <w:r w:rsidR="00907897" w:rsidRPr="001530BD"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edsoo</w:t>
        </w:r>
        <w:r w:rsidR="00907897" w:rsidRPr="001530BD">
          <w:rPr>
            <w:rStyle w:val="a5"/>
            <w:rFonts w:asciiTheme="minorHAnsi" w:hAnsiTheme="minorHAnsi" w:cstheme="minorHAnsi"/>
            <w:sz w:val="24"/>
            <w:szCs w:val="24"/>
          </w:rPr>
          <w:t>.</w:t>
        </w:r>
        <w:r w:rsidR="00907897" w:rsidRPr="001530BD">
          <w:rPr>
            <w:rStyle w:val="a5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="00907897" w:rsidRPr="001530BD">
        <w:rPr>
          <w:rFonts w:asciiTheme="minorHAnsi" w:hAnsiTheme="minorHAnsi" w:cstheme="minorHAnsi"/>
          <w:sz w:val="24"/>
          <w:szCs w:val="24"/>
        </w:rPr>
        <w:t xml:space="preserve">), каждая программа имеет свой </w:t>
      </w:r>
      <w:r w:rsidR="00907897" w:rsidRPr="001530BD">
        <w:rPr>
          <w:rFonts w:asciiTheme="minorHAnsi" w:hAnsiTheme="minorHAnsi" w:cstheme="minorHAnsi"/>
          <w:sz w:val="24"/>
          <w:szCs w:val="24"/>
          <w:lang w:val="en-US"/>
        </w:rPr>
        <w:t>ID</w:t>
      </w:r>
      <w:r w:rsidR="00907897" w:rsidRPr="001530BD">
        <w:rPr>
          <w:rFonts w:asciiTheme="minorHAnsi" w:hAnsiTheme="minorHAnsi" w:cstheme="minorHAnsi"/>
          <w:sz w:val="24"/>
          <w:szCs w:val="24"/>
        </w:rPr>
        <w:t>-номер.</w:t>
      </w:r>
    </w:p>
    <w:p w:rsidR="006D09FE" w:rsidRPr="001530BD" w:rsidRDefault="00907897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8D4C78" w:rsidRPr="001530BD">
        <w:rPr>
          <w:rFonts w:cstheme="minorHAnsi"/>
          <w:color w:val="000000"/>
          <w:sz w:val="24"/>
          <w:szCs w:val="24"/>
          <w:lang w:val="ru-RU"/>
        </w:rPr>
        <w:t>ходе посещения уроков осуществлялся контроль использования ЭОР.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По итогам контроля установлено:</w:t>
      </w:r>
    </w:p>
    <w:p w:rsidR="006D09FE" w:rsidRPr="001530BD" w:rsidRDefault="008D4C78" w:rsidP="001530B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D09FE" w:rsidRPr="001530BD" w:rsidRDefault="008D4C78" w:rsidP="001530B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6D09FE" w:rsidRPr="001530BD" w:rsidRDefault="008D4C78" w:rsidP="001530B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r w:rsidR="00907897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907897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выполнены на 99 процентов. По состоянию на 31.12.2022 в МБОУ «</w:t>
      </w:r>
      <w:r w:rsidR="00907897" w:rsidRPr="001530BD">
        <w:rPr>
          <w:rFonts w:cstheme="minorHAnsi"/>
          <w:color w:val="000000"/>
          <w:sz w:val="24"/>
          <w:szCs w:val="24"/>
          <w:lang w:val="ru-RU"/>
        </w:rPr>
        <w:t xml:space="preserve">Многопрофильная гимназия № 13» </w:t>
      </w:r>
      <w:r w:rsidRPr="001530BD">
        <w:rPr>
          <w:rFonts w:cstheme="minorHAnsi"/>
          <w:color w:val="000000"/>
          <w:sz w:val="24"/>
          <w:szCs w:val="24"/>
          <w:lang w:val="ru-RU"/>
        </w:rPr>
        <w:t>обеспечено подключение к ФГИС «Моя школа»:</w:t>
      </w:r>
    </w:p>
    <w:p w:rsidR="006D09FE" w:rsidRPr="001530BD" w:rsidRDefault="008D4C78" w:rsidP="001530B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обучающихся –</w:t>
      </w:r>
      <w:r w:rsidR="00907897" w:rsidRPr="001530BD">
        <w:rPr>
          <w:rFonts w:cstheme="minorHAnsi"/>
          <w:color w:val="000000"/>
          <w:sz w:val="24"/>
          <w:szCs w:val="24"/>
        </w:rPr>
        <w:t xml:space="preserve"> 9</w:t>
      </w:r>
      <w:r w:rsidR="00907897" w:rsidRPr="001530BD">
        <w:rPr>
          <w:rFonts w:cstheme="minorHAnsi"/>
          <w:color w:val="000000"/>
          <w:sz w:val="24"/>
          <w:szCs w:val="24"/>
          <w:lang w:val="ru-RU"/>
        </w:rPr>
        <w:t>9</w:t>
      </w:r>
      <w:r w:rsidRPr="001530BD">
        <w:rPr>
          <w:rFonts w:cstheme="minorHAnsi"/>
          <w:color w:val="000000"/>
          <w:sz w:val="24"/>
          <w:szCs w:val="24"/>
        </w:rPr>
        <w:t xml:space="preserve"> процентов;</w:t>
      </w:r>
    </w:p>
    <w:p w:rsidR="006D09FE" w:rsidRPr="001530BD" w:rsidRDefault="008D4C78" w:rsidP="001530B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родителей –</w:t>
      </w:r>
      <w:r w:rsidR="00907897" w:rsidRPr="001530BD">
        <w:rPr>
          <w:rFonts w:cstheme="minorHAnsi"/>
          <w:color w:val="000000"/>
          <w:sz w:val="24"/>
          <w:szCs w:val="24"/>
        </w:rPr>
        <w:t xml:space="preserve"> 85</w:t>
      </w:r>
      <w:r w:rsidRPr="001530BD">
        <w:rPr>
          <w:rFonts w:cstheme="minorHAnsi"/>
          <w:color w:val="000000"/>
          <w:sz w:val="24"/>
          <w:szCs w:val="24"/>
        </w:rPr>
        <w:t xml:space="preserve"> процентов;</w:t>
      </w:r>
    </w:p>
    <w:p w:rsidR="006D09FE" w:rsidRPr="001530BD" w:rsidRDefault="008D4C78" w:rsidP="001530B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lastRenderedPageBreak/>
        <w:t>педагогических работников – 100 процентов.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</w:t>
      </w:r>
      <w:r w:rsidR="00907897" w:rsidRPr="001530BD">
        <w:rPr>
          <w:rFonts w:cstheme="minorHAnsi"/>
          <w:color w:val="000000"/>
          <w:sz w:val="24"/>
          <w:szCs w:val="24"/>
          <w:lang w:val="ru-RU"/>
        </w:rPr>
        <w:t xml:space="preserve"> 85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педагогических работников Школы.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2021/22 году для обучающихся 10-х классов были сформированы три профиля. Наибольшей популярностью пользовались социально-экономический и универсальный профили. В 2022 году с учетом запросов обучающихся на основании анкетирования были сформированы</w:t>
      </w:r>
      <w:r w:rsidR="00084A03" w:rsidRPr="001530BD">
        <w:rPr>
          <w:rFonts w:cstheme="minorHAnsi"/>
          <w:color w:val="000000"/>
          <w:sz w:val="24"/>
          <w:szCs w:val="24"/>
          <w:lang w:val="ru-RU"/>
        </w:rPr>
        <w:t xml:space="preserve"> четыре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профилей.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4"/>
        <w:gridCol w:w="2253"/>
        <w:gridCol w:w="2435"/>
        <w:gridCol w:w="2435"/>
      </w:tblGrid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Математика. Физика.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084A03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084A03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Математика. Биология.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084A03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700E1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Социально-</w:t>
            </w:r>
            <w:r w:rsidR="00084A03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Математика. География.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084A03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700E1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133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язык. Математика.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084A03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700E1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94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6D09FE" w:rsidRPr="001530BD" w:rsidRDefault="00425021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Гимназия </w:t>
      </w:r>
      <w:r w:rsidR="008D4C78" w:rsidRPr="001530BD">
        <w:rPr>
          <w:rFonts w:cstheme="minorHAnsi"/>
          <w:color w:val="000000"/>
          <w:sz w:val="24"/>
          <w:szCs w:val="24"/>
        </w:rPr>
        <w:t>реализует следующие АООП:</w:t>
      </w:r>
    </w:p>
    <w:p w:rsidR="006D09FE" w:rsidRPr="001530BD" w:rsidRDefault="008D4C78" w:rsidP="001530BD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700E18" w:rsidRPr="001530BD">
        <w:rPr>
          <w:rFonts w:cstheme="minorHAnsi"/>
          <w:color w:val="000000"/>
          <w:sz w:val="24"/>
          <w:szCs w:val="24"/>
          <w:lang w:val="ru-RU"/>
        </w:rPr>
        <w:t>основного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 обучающихся с </w:t>
      </w:r>
      <w:r w:rsidR="00700E18" w:rsidRPr="001530BD">
        <w:rPr>
          <w:rFonts w:cstheme="minorHAnsi"/>
          <w:color w:val="000000"/>
          <w:sz w:val="24"/>
          <w:szCs w:val="24"/>
          <w:lang w:val="ru-RU"/>
        </w:rPr>
        <w:t>ОВЗ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(вариант </w:t>
      </w:r>
      <w:r w:rsidR="00700E18" w:rsidRPr="001530BD">
        <w:rPr>
          <w:rFonts w:cstheme="minorHAnsi"/>
          <w:color w:val="000000"/>
          <w:sz w:val="24"/>
          <w:szCs w:val="24"/>
          <w:lang w:val="ru-RU"/>
        </w:rPr>
        <w:t>7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  <w:r w:rsidR="00700E18" w:rsidRPr="001530BD">
        <w:rPr>
          <w:rFonts w:cstheme="minorHAnsi"/>
          <w:color w:val="000000"/>
          <w:sz w:val="24"/>
          <w:szCs w:val="24"/>
          <w:lang w:val="ru-RU"/>
        </w:rPr>
        <w:t>2</w:t>
      </w:r>
      <w:r w:rsidRPr="001530BD">
        <w:rPr>
          <w:rFonts w:cstheme="minorHAnsi"/>
          <w:color w:val="000000"/>
          <w:sz w:val="24"/>
          <w:szCs w:val="24"/>
          <w:lang w:val="ru-RU"/>
        </w:rPr>
        <w:t>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Категории обучающихся с ограниченными возможностями здоровья, которые обучаются в </w:t>
      </w:r>
      <w:r w:rsidR="00425021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>:</w:t>
      </w:r>
    </w:p>
    <w:p w:rsidR="006D09FE" w:rsidRPr="001530BD" w:rsidRDefault="008D4C78" w:rsidP="001530BD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sz w:val="24"/>
          <w:szCs w:val="24"/>
        </w:rPr>
        <w:t xml:space="preserve">с </w:t>
      </w:r>
      <w:r w:rsidR="00425021" w:rsidRPr="001530BD">
        <w:rPr>
          <w:rFonts w:cstheme="minorHAnsi"/>
          <w:sz w:val="24"/>
          <w:szCs w:val="24"/>
          <w:lang w:val="ru-RU"/>
        </w:rPr>
        <w:t>ЗПР</w:t>
      </w:r>
      <w:r w:rsidRPr="001530BD">
        <w:rPr>
          <w:rFonts w:cstheme="minorHAnsi"/>
          <w:color w:val="000000"/>
          <w:sz w:val="24"/>
          <w:szCs w:val="24"/>
        </w:rPr>
        <w:t xml:space="preserve"> – 1 (</w:t>
      </w:r>
      <w:r w:rsidR="00425021" w:rsidRPr="001530BD">
        <w:rPr>
          <w:rFonts w:cstheme="minorHAnsi"/>
          <w:color w:val="000000"/>
          <w:sz w:val="24"/>
          <w:szCs w:val="24"/>
          <w:lang w:val="ru-RU"/>
        </w:rPr>
        <w:t>0,03%)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425021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созданы специальные условия для получения образования обучающимися с ОВЗ.</w:t>
      </w:r>
      <w:r w:rsidR="00425021" w:rsidRPr="001530BD">
        <w:rPr>
          <w:rFonts w:cstheme="minorHAnsi"/>
          <w:color w:val="000000"/>
          <w:sz w:val="24"/>
          <w:szCs w:val="24"/>
          <w:lang w:val="ru-RU"/>
        </w:rPr>
        <w:t>В гимназии реализуется один вариант адаптированной программы для одного обучающегося.</w:t>
      </w:r>
    </w:p>
    <w:p w:rsidR="006D09FE" w:rsidRPr="001530BD" w:rsidRDefault="00425021" w:rsidP="001530BD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общеобразовательный класс</w:t>
      </w:r>
      <w:r w:rsidR="008D4C78" w:rsidRPr="001530BD">
        <w:rPr>
          <w:rFonts w:cstheme="minorHAnsi"/>
          <w:color w:val="000000"/>
          <w:sz w:val="24"/>
          <w:szCs w:val="24"/>
          <w:lang w:val="ru-RU"/>
        </w:rPr>
        <w:t>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образовательном процессе ведется тщательный отбор и комбинирование методов и приемов обучения с целью смены видов деятельности </w:t>
      </w:r>
      <w:r w:rsidR="00425021" w:rsidRPr="001530BD">
        <w:rPr>
          <w:rFonts w:cstheme="minorHAnsi"/>
          <w:color w:val="000000"/>
          <w:sz w:val="24"/>
          <w:szCs w:val="24"/>
          <w:lang w:val="ru-RU"/>
        </w:rPr>
        <w:t>обучающейся</w:t>
      </w:r>
      <w:r w:rsidRPr="001530BD">
        <w:rPr>
          <w:rFonts w:cstheme="minorHAnsi"/>
          <w:color w:val="000000"/>
          <w:sz w:val="24"/>
          <w:szCs w:val="24"/>
          <w:lang w:val="ru-RU"/>
        </w:rPr>
        <w:t>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</w:t>
      </w:r>
      <w:r w:rsidR="00425021" w:rsidRPr="001530BD">
        <w:rPr>
          <w:rFonts w:cstheme="minorHAnsi"/>
          <w:color w:val="000000"/>
          <w:sz w:val="24"/>
          <w:szCs w:val="24"/>
          <w:lang w:val="ru-RU"/>
        </w:rPr>
        <w:t>, ребенок дополнительно получает занятия с логопедом</w:t>
      </w:r>
      <w:r w:rsidRPr="001530BD">
        <w:rPr>
          <w:rFonts w:cstheme="minorHAnsi"/>
          <w:color w:val="000000"/>
          <w:sz w:val="24"/>
          <w:szCs w:val="24"/>
          <w:lang w:val="ru-RU"/>
        </w:rPr>
        <w:t>).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</w:t>
      </w:r>
      <w:r w:rsidR="00FF6558" w:rsidRPr="001530BD">
        <w:rPr>
          <w:rFonts w:cstheme="minorHAnsi"/>
          <w:color w:val="000000"/>
          <w:sz w:val="24"/>
          <w:szCs w:val="24"/>
          <w:lang w:val="ru-RU"/>
        </w:rPr>
        <w:t>урочную и внеурочную формы (экскурсии, просмотры кинофильмов, посещение музеев и т.д.).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</w:t>
      </w:r>
      <w:r w:rsidR="00FF6558"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первом полугодии 2022/23 учебного года проведено 16 занятий в каждом классе. </w:t>
      </w:r>
      <w:r w:rsidRPr="001530BD">
        <w:rPr>
          <w:rFonts w:cstheme="minorHAnsi"/>
          <w:color w:val="000000"/>
          <w:sz w:val="24"/>
          <w:szCs w:val="24"/>
        </w:rPr>
        <w:t>Внеурочные занятия «Разговоры о важном» в 1–11-х классах:</w:t>
      </w:r>
    </w:p>
    <w:p w:rsidR="006D09FE" w:rsidRPr="001530BD" w:rsidRDefault="008D4C78" w:rsidP="001530BD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6D09FE" w:rsidRPr="001530BD" w:rsidRDefault="008D4C78" w:rsidP="001530BD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6D09FE" w:rsidRPr="001530BD" w:rsidRDefault="008D4C78" w:rsidP="001530BD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Выявлены затруднения при проведении </w:t>
      </w:r>
      <w:r w:rsidR="00FF6558" w:rsidRPr="001530BD">
        <w:rPr>
          <w:rFonts w:cstheme="minorHAnsi"/>
          <w:color w:val="000000"/>
          <w:sz w:val="24"/>
          <w:szCs w:val="24"/>
          <w:lang w:val="ru-RU"/>
        </w:rPr>
        <w:t>внеурочных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F6558" w:rsidRPr="001530BD">
        <w:rPr>
          <w:rFonts w:cstheme="minorHAnsi"/>
          <w:color w:val="000000"/>
          <w:sz w:val="24"/>
          <w:szCs w:val="24"/>
          <w:lang w:val="ru-RU"/>
        </w:rPr>
        <w:t>занятий на первом уроке классными руководителями (в связи с расписанием), в таких случаях занятиея проводят учителя предметники, советник директора.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Вывод.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D09FE" w:rsidRPr="001530BD" w:rsidRDefault="008D4C78" w:rsidP="001530BD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B82A07"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«Ключевые общешкольные дела».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Воспитательные события в </w:t>
      </w:r>
      <w:r w:rsidR="00B82A07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D09FE" w:rsidRPr="001530BD" w:rsidRDefault="008D4C78" w:rsidP="001530BD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коллективные школьные дела;</w:t>
      </w:r>
    </w:p>
    <w:p w:rsidR="006D09FE" w:rsidRPr="001530BD" w:rsidRDefault="008D4C78" w:rsidP="001530BD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акции;</w:t>
      </w:r>
    </w:p>
    <w:p w:rsidR="006D09FE" w:rsidRPr="001530BD" w:rsidRDefault="00D239C2" w:rsidP="001530BD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экскурсии.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</w:t>
      </w:r>
      <w:r w:rsidR="00B82A07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B82A07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организуется в рамках реализации рабочей </w:t>
      </w: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программы воспитания, в частности вариативного модуля «Гражданско-патриотический клуб "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Тебе доверяет Родина</w:t>
      </w:r>
      <w:r w:rsidRPr="001530BD">
        <w:rPr>
          <w:rFonts w:cstheme="minorHAnsi"/>
          <w:color w:val="000000"/>
          <w:sz w:val="24"/>
          <w:szCs w:val="24"/>
          <w:lang w:val="ru-RU"/>
        </w:rPr>
        <w:t>"». Деятельность носит системный характер и направлена на формирование:</w:t>
      </w:r>
    </w:p>
    <w:p w:rsidR="006D09FE" w:rsidRPr="001530BD" w:rsidRDefault="008D4C78" w:rsidP="001530BD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гражданского правосознания;</w:t>
      </w:r>
    </w:p>
    <w:p w:rsidR="006D09FE" w:rsidRPr="001530BD" w:rsidRDefault="008D4C78" w:rsidP="001530BD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6D09FE" w:rsidRPr="001530BD" w:rsidRDefault="008D4C78" w:rsidP="001530BD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D09FE" w:rsidRPr="001530BD" w:rsidRDefault="008D4C78" w:rsidP="001530BD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в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проведено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 xml:space="preserve"> 20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общешкольных мероприятия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, 25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единых классных часов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, 10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акций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гражданско-патриотической направленности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, 7 общешкольных родительских собраний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6D09FE" w:rsidRPr="001530BD" w:rsidRDefault="008D4C78" w:rsidP="001530BD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D09FE" w:rsidRPr="001530BD" w:rsidRDefault="008D4C78" w:rsidP="001530BD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D09FE" w:rsidRPr="001530BD" w:rsidRDefault="008D4C78" w:rsidP="001530BD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Камышовой Н.Ю.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(1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«5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класс),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Керимхановой З.Ф.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(2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«7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класс),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Хирамагомедовой П.А.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(5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«1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класс),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Тажибовой С.М. (7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«2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класс),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Филиной С.И. (8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«1</w:t>
      </w:r>
      <w:r w:rsidRPr="001530BD">
        <w:rPr>
          <w:rFonts w:cstheme="minorHAnsi"/>
          <w:color w:val="000000"/>
          <w:sz w:val="24"/>
          <w:szCs w:val="24"/>
          <w:lang w:val="ru-RU"/>
        </w:rPr>
        <w:t>» класс)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, Алидаевой У.Р. (9 «5» класс), Мусаевой С.К.(10 «4» класс), Абдуллаевой Ф.Г. (11 «4» класс)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через разнообразные виды деятельности в очном формате и онлайн: экскурсии; поисково-исследовательскую работу школьного музея; встречи с участниками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локальных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="00D239C2" w:rsidRPr="001530BD">
        <w:rPr>
          <w:rFonts w:cstheme="minorHAnsi"/>
          <w:color w:val="000000"/>
          <w:sz w:val="24"/>
          <w:szCs w:val="24"/>
          <w:lang w:val="ru-RU"/>
        </w:rPr>
        <w:t xml:space="preserve">внеурочную </w:t>
      </w:r>
      <w:r w:rsidRPr="001530BD">
        <w:rPr>
          <w:rFonts w:cstheme="minorHAnsi"/>
          <w:color w:val="000000"/>
          <w:sz w:val="24"/>
          <w:szCs w:val="24"/>
          <w:lang w:val="ru-RU"/>
        </w:rPr>
        <w:t>и досуговую деятельность.</w:t>
      </w:r>
    </w:p>
    <w:p w:rsidR="00FB3469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в рамках патриотического воспитания осуществлялась работа по формированию представлений о государственной символике РФ: изучение истории </w:t>
      </w: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r w:rsidR="00FB3469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FB3469" w:rsidRDefault="00FB3469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гимназии  каждый понедельник ( 16 недель в 2022 г.) занятия начинались с торжественной линейки, на которой под гимн России учащиеся гимназии, имеющие выдающиеся достижения в учебе или в общественной жизни, поднимали государственный флаг России.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6D09FE" w:rsidRPr="001530BD" w:rsidRDefault="008D4C78" w:rsidP="001530BD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6D09FE" w:rsidRPr="001530BD" w:rsidRDefault="008D4C78" w:rsidP="001530BD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госсимволов);</w:t>
      </w:r>
    </w:p>
    <w:p w:rsidR="006D09FE" w:rsidRPr="001530BD" w:rsidRDefault="008D4C78" w:rsidP="001530BD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рамках модуля «Ключевые общешкольные дела» организованы еженедельные линейки по понедельникам перед уроками с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подъемом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флага РФ и исполнением гимна РФ;</w:t>
      </w:r>
    </w:p>
    <w:p w:rsidR="00FB3469" w:rsidRDefault="008D4C78" w:rsidP="00FB3469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  <w:bookmarkStart w:id="1" w:name="_GoBack"/>
      <w:bookmarkEnd w:id="1"/>
    </w:p>
    <w:p w:rsidR="00FB3469" w:rsidRPr="00FB3469" w:rsidRDefault="00FB3469" w:rsidP="00FB3469">
      <w:pPr>
        <w:spacing w:before="0" w:beforeAutospacing="0" w:after="0" w:afterAutospacing="0" w:line="360" w:lineRule="auto"/>
        <w:ind w:left="142" w:right="180" w:hanging="284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r w:rsidRPr="00FB3469"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t>С сентября 2022 года в гимназии введена должность советника директора школы по воспитанию и взаимодействию с детскими общественными объединениями (Гитинов Арсен</w:t>
      </w:r>
      <w:r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B3469"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t>Махмудович).</w:t>
      </w:r>
      <w:r w:rsidRPr="00FB3469">
        <w:rPr>
          <w:sz w:val="24"/>
          <w:szCs w:val="24"/>
          <w:lang w:val="ru-RU"/>
        </w:rPr>
        <w:br/>
      </w:r>
      <w:r w:rsidRPr="00FB3469"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t xml:space="preserve">Советник  директора по ВР – это универсальный специалист, одной из основных задач которого является реализация программ воспитательной работы. Он помогает сделать главный приоритет образования – воспитание – эффективнее и </w:t>
      </w:r>
      <w:r w:rsidRPr="00FB3469"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lastRenderedPageBreak/>
        <w:t>значимее.</w:t>
      </w:r>
      <w:r w:rsidRPr="00FB3469">
        <w:rPr>
          <w:rFonts w:ascii="Roboto Condensed" w:hAnsi="Roboto Condensed"/>
          <w:color w:val="000000"/>
          <w:sz w:val="24"/>
          <w:szCs w:val="24"/>
          <w:shd w:val="clear" w:color="auto" w:fill="FFFFFF"/>
        </w:rPr>
        <w:t> </w:t>
      </w:r>
      <w:r w:rsidRPr="00FB3469">
        <w:rPr>
          <w:rFonts w:ascii="Roboto Condensed" w:hAnsi="Roboto Condensed"/>
          <w:color w:val="000000"/>
          <w:sz w:val="24"/>
          <w:szCs w:val="24"/>
          <w:shd w:val="clear" w:color="auto" w:fill="FFFFFF"/>
          <w:lang w:val="ru-RU"/>
        </w:rPr>
        <w:t>Советник директора по ВР в гимназии помогает формировать правильные ценности и развивать их через активную социальную деятельность.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Эффективность воспитательной работы</w:t>
      </w:r>
      <w:r w:rsidR="000A1579"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 xml:space="preserve">о достаточно высоком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уровне организации воспитательной работы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 2022 году.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Деятельность педагогического коллектива по гражданско-патриотическому воспитанию осуществляется в соответствии с поставленными целью и задачами на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 xml:space="preserve">достаточно высоком </w:t>
      </w:r>
      <w:r w:rsidRPr="001530BD">
        <w:rPr>
          <w:rFonts w:cstheme="minorHAnsi"/>
          <w:color w:val="000000"/>
          <w:sz w:val="24"/>
          <w:szCs w:val="24"/>
          <w:lang w:val="ru-RU"/>
        </w:rPr>
        <w:t>уровне. Все запланированные мероприятия реализованы в полном объеме.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Охват дополнительным образованием в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 2022 году составил 94 процента.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 xml:space="preserve"> Дополнительное образование в Гимназии реализовывалось через сетевое взаимодействие (договор заключен с ДДТ).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Во втором полугодии 2021/22 учебного года 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реализовывала  дополнит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ельные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программ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 xml:space="preserve">ы в рамках внеурочных занятий и дополнительного образования через сетевое взаимодействие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по шести направленностям:</w:t>
      </w:r>
    </w:p>
    <w:p w:rsidR="006D09FE" w:rsidRPr="001530BD" w:rsidRDefault="008D4C78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художественное («Основы хореографического искусства», школьный театр «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Синяя птица</w:t>
      </w:r>
      <w:r w:rsidRPr="001530BD">
        <w:rPr>
          <w:rFonts w:cstheme="minorHAnsi"/>
          <w:color w:val="000000"/>
          <w:sz w:val="24"/>
          <w:szCs w:val="24"/>
          <w:lang w:val="ru-RU"/>
        </w:rPr>
        <w:t>»);</w:t>
      </w:r>
    </w:p>
    <w:p w:rsidR="006D09FE" w:rsidRPr="001530BD" w:rsidRDefault="008D4C78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6D09FE" w:rsidRPr="001530BD" w:rsidRDefault="008D4C78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социально-гуманитарное ( «Школа волонтеров»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,</w:t>
      </w:r>
      <w:r w:rsidR="0097066A" w:rsidRPr="001530BD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«</w:t>
      </w:r>
      <w:r w:rsidR="0097066A" w:rsidRPr="001530BD">
        <w:rPr>
          <w:rFonts w:eastAsia="Calibri" w:cstheme="minorHAnsi"/>
          <w:sz w:val="24"/>
          <w:szCs w:val="24"/>
          <w:lang w:val="ru-RU"/>
        </w:rPr>
        <w:t>Я и моя семья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»</w:t>
      </w:r>
      <w:r w:rsidRPr="001530BD">
        <w:rPr>
          <w:rFonts w:cstheme="minorHAnsi"/>
          <w:color w:val="000000"/>
          <w:sz w:val="24"/>
          <w:szCs w:val="24"/>
          <w:lang w:val="ru-RU"/>
        </w:rPr>
        <w:t>);</w:t>
      </w:r>
    </w:p>
    <w:p w:rsidR="006D09FE" w:rsidRPr="001530BD" w:rsidRDefault="008D4C78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туристско-краеведческое («Юный 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журналист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», </w:t>
      </w:r>
      <w:r w:rsidR="008B6E95" w:rsidRPr="001530BD">
        <w:rPr>
          <w:rFonts w:eastAsia="Times New Roman" w:cstheme="minorHAnsi"/>
          <w:sz w:val="24"/>
          <w:szCs w:val="24"/>
          <w:lang w:val="ru-RU" w:eastAsia="ru-RU"/>
        </w:rPr>
        <w:t>«Юный следопыт»</w:t>
      </w:r>
      <w:r w:rsidRPr="001530BD">
        <w:rPr>
          <w:rFonts w:cstheme="minorHAnsi"/>
          <w:color w:val="000000"/>
          <w:sz w:val="24"/>
          <w:szCs w:val="24"/>
          <w:lang w:val="ru-RU"/>
        </w:rPr>
        <w:t>);</w:t>
      </w:r>
    </w:p>
    <w:p w:rsidR="006D09FE" w:rsidRPr="001530BD" w:rsidRDefault="008D4C78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естественнонаучное («</w:t>
      </w:r>
      <w:r w:rsidR="008B6E95" w:rsidRPr="001530BD">
        <w:rPr>
          <w:rFonts w:cstheme="minorHAnsi"/>
          <w:color w:val="000000"/>
          <w:sz w:val="24"/>
          <w:szCs w:val="24"/>
          <w:lang w:val="ru-RU"/>
        </w:rPr>
        <w:t>Эколята</w:t>
      </w:r>
      <w:r w:rsidRPr="001530BD">
        <w:rPr>
          <w:rFonts w:cstheme="minorHAnsi"/>
          <w:color w:val="000000"/>
          <w:sz w:val="24"/>
          <w:szCs w:val="24"/>
        </w:rPr>
        <w:t>»);</w:t>
      </w:r>
    </w:p>
    <w:p w:rsidR="006D09FE" w:rsidRPr="001530BD" w:rsidRDefault="008D4C78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техническое (</w:t>
      </w:r>
      <w:r w:rsidR="0097066A" w:rsidRPr="001530BD">
        <w:rPr>
          <w:rFonts w:eastAsia="Calibri" w:cstheme="minorHAnsi"/>
          <w:sz w:val="24"/>
          <w:szCs w:val="24"/>
          <w:lang w:val="ru-RU"/>
        </w:rPr>
        <w:t>«Занимательная технология», «Умелые ручки»)</w:t>
      </w:r>
    </w:p>
    <w:p w:rsidR="0097066A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первом полугодии 2022/23 учебного года 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Гимназия </w:t>
      </w:r>
      <w:r w:rsidRPr="001530BD">
        <w:rPr>
          <w:rFonts w:cstheme="minorHAnsi"/>
          <w:color w:val="000000"/>
          <w:sz w:val="24"/>
          <w:szCs w:val="24"/>
          <w:lang w:val="ru-RU"/>
        </w:rPr>
        <w:t>реализовывала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 xml:space="preserve"> дополнительные общеразвивающие программы в рамках внеурочных занятий и дополнительного образования через сетевое взаимодействие  по шести направленностям:</w:t>
      </w:r>
    </w:p>
    <w:p w:rsidR="0097066A" w:rsidRPr="001530BD" w:rsidRDefault="0097066A" w:rsidP="001530BD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художественное («Основы хореографического искусства», школьный театр «Синяя птица»);</w:t>
      </w:r>
    </w:p>
    <w:p w:rsidR="0097066A" w:rsidRPr="001530BD" w:rsidRDefault="0097066A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97066A" w:rsidRPr="001530BD" w:rsidRDefault="0097066A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социально-гуманитарное ( «Школа волонтеров»,</w:t>
      </w:r>
      <w:r w:rsidRPr="001530BD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Pr="001530BD">
        <w:rPr>
          <w:rFonts w:cstheme="minorHAnsi"/>
          <w:color w:val="000000"/>
          <w:sz w:val="24"/>
          <w:szCs w:val="24"/>
          <w:lang w:val="ru-RU"/>
        </w:rPr>
        <w:t>«</w:t>
      </w:r>
      <w:r w:rsidRPr="001530BD">
        <w:rPr>
          <w:rFonts w:eastAsia="Calibri" w:cstheme="minorHAnsi"/>
          <w:sz w:val="24"/>
          <w:szCs w:val="24"/>
          <w:lang w:val="ru-RU"/>
        </w:rPr>
        <w:t>Я и моя семья</w:t>
      </w:r>
      <w:r w:rsidRPr="001530BD">
        <w:rPr>
          <w:rFonts w:cstheme="minorHAnsi"/>
          <w:color w:val="000000"/>
          <w:sz w:val="24"/>
          <w:szCs w:val="24"/>
          <w:lang w:val="ru-RU"/>
        </w:rPr>
        <w:t>»);</w:t>
      </w:r>
    </w:p>
    <w:p w:rsidR="0097066A" w:rsidRPr="001530BD" w:rsidRDefault="0097066A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туристско-краеведческое («Юный журналист», </w:t>
      </w:r>
      <w:r w:rsidRPr="001530BD">
        <w:rPr>
          <w:rFonts w:eastAsia="Times New Roman" w:cstheme="minorHAnsi"/>
          <w:sz w:val="24"/>
          <w:szCs w:val="24"/>
          <w:lang w:val="ru-RU" w:eastAsia="ru-RU"/>
        </w:rPr>
        <w:t>«Юный следопыт»</w:t>
      </w:r>
      <w:r w:rsidRPr="001530BD">
        <w:rPr>
          <w:rFonts w:cstheme="minorHAnsi"/>
          <w:color w:val="000000"/>
          <w:sz w:val="24"/>
          <w:szCs w:val="24"/>
          <w:lang w:val="ru-RU"/>
        </w:rPr>
        <w:t>);</w:t>
      </w:r>
    </w:p>
    <w:p w:rsidR="0097066A" w:rsidRPr="001530BD" w:rsidRDefault="0097066A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lastRenderedPageBreak/>
        <w:t>естественнонаучное («</w:t>
      </w:r>
      <w:r w:rsidRPr="001530BD">
        <w:rPr>
          <w:rFonts w:cstheme="minorHAnsi"/>
          <w:color w:val="000000"/>
          <w:sz w:val="24"/>
          <w:szCs w:val="24"/>
          <w:lang w:val="ru-RU"/>
        </w:rPr>
        <w:t>Эколята</w:t>
      </w:r>
      <w:r w:rsidRPr="001530BD">
        <w:rPr>
          <w:rFonts w:cstheme="minorHAnsi"/>
          <w:color w:val="000000"/>
          <w:sz w:val="24"/>
          <w:szCs w:val="24"/>
        </w:rPr>
        <w:t>»);</w:t>
      </w:r>
    </w:p>
    <w:p w:rsidR="006D09FE" w:rsidRPr="001530BD" w:rsidRDefault="0097066A" w:rsidP="001530BD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техническое (</w:t>
      </w:r>
      <w:r w:rsidRPr="001530BD">
        <w:rPr>
          <w:rFonts w:eastAsia="Calibri" w:cstheme="minorHAnsi"/>
          <w:sz w:val="24"/>
          <w:szCs w:val="24"/>
          <w:lang w:val="ru-RU"/>
        </w:rPr>
        <w:t>«Занимательная технология», «Умелые ручки»)</w:t>
      </w:r>
      <w:r w:rsidR="00CE3AFC"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B94271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Во втором полугодии 2021/22 учебного года по программам 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>социально-гуманитарной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и естественнонаучной направленности занимались</w:t>
      </w:r>
      <w:r w:rsidR="0097066A" w:rsidRPr="001530BD">
        <w:rPr>
          <w:rFonts w:cstheme="minorHAnsi"/>
          <w:color w:val="000000"/>
          <w:sz w:val="24"/>
          <w:szCs w:val="24"/>
          <w:lang w:val="ru-RU"/>
        </w:rPr>
        <w:t xml:space="preserve"> 4</w:t>
      </w:r>
      <w:r w:rsidRPr="001530BD">
        <w:rPr>
          <w:rFonts w:cstheme="minorHAnsi"/>
          <w:color w:val="000000"/>
          <w:sz w:val="24"/>
          <w:szCs w:val="24"/>
          <w:lang w:val="ru-RU"/>
        </w:rPr>
        <w:t>0 процентов обучающихся, осваивающих дополнительные образовательные программы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, традиционно большое количество детей выбирают физкультурно-спортивное направление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первом полугодии 2022/23 учебного года доля обучающихся, осваивающих дополнительные общеразвивающие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 xml:space="preserve"> физкультурно-спортивной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направленности, выросла и составила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около 50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процентов. Это говорит о росте интереса обучающихся к освоению программ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 xml:space="preserve"> физкультурно-спортивной  </w:t>
      </w:r>
      <w:r w:rsidRPr="001530BD">
        <w:rPr>
          <w:rFonts w:cstheme="minorHAnsi"/>
          <w:color w:val="000000"/>
          <w:sz w:val="24"/>
          <w:szCs w:val="24"/>
          <w:lang w:val="ru-RU"/>
        </w:rPr>
        <w:t>направленности и необходимости увеличения количества программ по этим направленностям.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 xml:space="preserve"> Это связано с открытием в Гимназии в 2021 г.Школьного спортивного клуба "Чемпион", а также в связи с общероссийским проектом "Футбол в школу".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включилась в проект Минпросвещения «Школьный театр» (протокол Минпросвещения от 27.12.2021 № СК-31/06пр). В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с 1 сентября 2022 года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возобновилась  работа школьного театра "Синяя птица"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.Руководитель театральной студии –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учитель русского языка и литературы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Филина Светлана Иосифовна.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Педагог имеет необходимую квалификацию,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>многие годы осуществляет руководство школьным театром.</w:t>
      </w:r>
      <w:r w:rsidRPr="001530BD">
        <w:rPr>
          <w:rFonts w:cstheme="minorHAnsi"/>
          <w:color w:val="000000"/>
          <w:sz w:val="24"/>
          <w:szCs w:val="24"/>
          <w:lang w:val="ru-RU"/>
        </w:rPr>
        <w:t>. Составлены план и график проведения занятий театральной студии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 xml:space="preserve"> в рамках внеурочной деятельности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B94271" w:rsidRPr="001530BD">
        <w:rPr>
          <w:rFonts w:cstheme="minorHAnsi"/>
          <w:color w:val="000000"/>
          <w:sz w:val="24"/>
          <w:szCs w:val="24"/>
          <w:lang w:val="ru-RU"/>
        </w:rPr>
        <w:t xml:space="preserve"> В гимназии создаются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условия для организации образовательного процесса: выделены помещение и специальное оборудование –, мультимедиапроектор и экран, компьютер с возможностью просмотра </w:t>
      </w:r>
      <w:r w:rsidRPr="001530BD">
        <w:rPr>
          <w:rFonts w:cstheme="minorHAnsi"/>
          <w:color w:val="000000"/>
          <w:sz w:val="24"/>
          <w:szCs w:val="24"/>
        </w:rPr>
        <w:t>CD</w:t>
      </w:r>
      <w:r w:rsidRPr="001530BD">
        <w:rPr>
          <w:rFonts w:cstheme="minorHAnsi"/>
          <w:color w:val="000000"/>
          <w:sz w:val="24"/>
          <w:szCs w:val="24"/>
          <w:lang w:val="ru-RU"/>
        </w:rPr>
        <w:t>/</w:t>
      </w:r>
      <w:r w:rsidRPr="001530BD">
        <w:rPr>
          <w:rFonts w:cstheme="minorHAnsi"/>
          <w:color w:val="000000"/>
          <w:sz w:val="24"/>
          <w:szCs w:val="24"/>
        </w:rPr>
        <w:t>DVD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и выходом в интернет.</w:t>
      </w:r>
    </w:p>
    <w:p w:rsidR="00192021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первом полугодии 2022/23 учебного года в театральной студии занимались 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 xml:space="preserve">65 </w:t>
      </w:r>
      <w:r w:rsidRPr="001530BD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 xml:space="preserve"> 8</w:t>
      </w:r>
      <w:r w:rsidRPr="001530BD">
        <w:rPr>
          <w:rFonts w:cstheme="minorHAnsi"/>
          <w:color w:val="000000"/>
          <w:sz w:val="24"/>
          <w:szCs w:val="24"/>
          <w:lang w:val="ru-RU"/>
        </w:rPr>
        <w:t>–11-х классов. Это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 xml:space="preserve"> 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>процента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>Чемпион</w:t>
      </w:r>
      <w:r w:rsidRPr="001530BD">
        <w:rPr>
          <w:rFonts w:cstheme="minorHAnsi"/>
          <w:color w:val="000000"/>
          <w:sz w:val="24"/>
          <w:szCs w:val="24"/>
          <w:lang w:val="ru-RU"/>
        </w:rPr>
        <w:t>». В рамках клуба реализуются программы дополнительного образования:</w:t>
      </w:r>
    </w:p>
    <w:p w:rsidR="00192021" w:rsidRPr="001530BD" w:rsidRDefault="00192021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футбол - 4 групп</w:t>
      </w:r>
    </w:p>
    <w:p w:rsidR="006D09FE" w:rsidRPr="001530BD" w:rsidRDefault="008D4C78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волейбол – 3 группы;</w:t>
      </w:r>
    </w:p>
    <w:p w:rsidR="006D09FE" w:rsidRPr="001530BD" w:rsidRDefault="008D4C78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баскетбол – 2 группы;</w:t>
      </w:r>
    </w:p>
    <w:p w:rsidR="006D09FE" w:rsidRPr="001530BD" w:rsidRDefault="008D4C78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общая физическая подготовка – 2 группы;</w:t>
      </w:r>
    </w:p>
    <w:p w:rsidR="006D09FE" w:rsidRPr="001530BD" w:rsidRDefault="00192021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бадминтон</w:t>
      </w:r>
      <w:r w:rsidR="008D4C78" w:rsidRPr="001530BD">
        <w:rPr>
          <w:rFonts w:cstheme="minorHAnsi"/>
          <w:color w:val="000000"/>
          <w:sz w:val="24"/>
          <w:szCs w:val="24"/>
        </w:rPr>
        <w:t xml:space="preserve"> – 2 группы;</w:t>
      </w:r>
    </w:p>
    <w:p w:rsidR="006D09FE" w:rsidRPr="001530BD" w:rsidRDefault="008D4C78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подвижные игры – 3 группы;</w:t>
      </w:r>
    </w:p>
    <w:p w:rsidR="006D09FE" w:rsidRPr="001530BD" w:rsidRDefault="008D4C78" w:rsidP="001530BD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lastRenderedPageBreak/>
        <w:t>ЮИД – 1 группа.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 xml:space="preserve"> 2100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обучающихся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 xml:space="preserve"> (73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% обучающихся </w:t>
      </w:r>
      <w:r w:rsidR="00192021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>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6D09FE" w:rsidRPr="001530BD" w:rsidRDefault="008D4C78" w:rsidP="001530BD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6D09FE" w:rsidRPr="001530BD" w:rsidRDefault="008D4C78" w:rsidP="001530BD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D09FE" w:rsidRPr="001530BD" w:rsidRDefault="008D4C78" w:rsidP="001530BD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"/>
        <w:gridCol w:w="2919"/>
        <w:gridCol w:w="1553"/>
        <w:gridCol w:w="1573"/>
        <w:gridCol w:w="2583"/>
      </w:tblGrid>
      <w:tr w:rsidR="00DF2A9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DF2A9F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Спортивный</w:t>
            </w:r>
          </w:p>
          <w:p w:rsidR="00192021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16.10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.2022</w:t>
            </w:r>
          </w:p>
          <w:p w:rsidR="006D09FE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Обучающиеся 5–8-х классов</w:t>
            </w:r>
            <w:r w:rsidR="0019202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 57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9202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человек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 4 команды</w:t>
            </w:r>
          </w:p>
        </w:tc>
      </w:tr>
      <w:tr w:rsidR="00DF2A9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18.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.2022</w:t>
            </w:r>
          </w:p>
          <w:p w:rsidR="006D09FE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9202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человека, обучающиеся 2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«1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», 2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», 3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F2A9F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«1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», 3 </w:t>
            </w:r>
            <w:r w:rsidR="00DF2A9F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«3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», 4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F2A9F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«1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="00DF2A9F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 4</w:t>
            </w:r>
            <w:r w:rsidR="00DF2A9F"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DF2A9F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«3»,</w:t>
            </w:r>
          </w:p>
        </w:tc>
      </w:tr>
      <w:tr w:rsidR="00DF2A9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Обучающиеся 8–11-х классов, 30 человек</w:t>
            </w:r>
          </w:p>
        </w:tc>
      </w:tr>
      <w:tr w:rsidR="00DF2A9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Первенство по волейболу среди мальчиков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25.12.2022</w:t>
            </w:r>
          </w:p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Обучающиеся 8–11-х классов, 25 человек</w:t>
            </w:r>
          </w:p>
        </w:tc>
      </w:tr>
      <w:tr w:rsidR="00DF2A9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Первенство по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настольному теннису среди 8-11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Спортивный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Обучающиеся 8–11-х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классов,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2 человек</w:t>
            </w:r>
          </w:p>
        </w:tc>
      </w:tr>
      <w:tr w:rsidR="00DF2A9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Первенство 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11.12.2022</w:t>
            </w:r>
          </w:p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A9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Обучающиеся 8–11-х классов,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2 человек</w:t>
            </w:r>
          </w:p>
        </w:tc>
      </w:tr>
      <w:tr w:rsidR="00617B5F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B5F" w:rsidRPr="001530BD" w:rsidRDefault="00617B5F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Обучающиеся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–11-х классов,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&lt;...&gt;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 xml:space="preserve"> 5 процентов</w:t>
      </w:r>
      <w:r w:rsidRPr="001530BD">
        <w:rPr>
          <w:rFonts w:cstheme="minorHAnsi"/>
          <w:color w:val="000000"/>
          <w:sz w:val="24"/>
          <w:szCs w:val="24"/>
          <w:lang w:val="ru-RU"/>
        </w:rPr>
        <w:t>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МБОУ «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>№ 1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»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Махачкалы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Так, 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>:</w:t>
      </w:r>
    </w:p>
    <w:p w:rsidR="006D09FE" w:rsidRPr="001530BD" w:rsidRDefault="008D4C78" w:rsidP="001530BD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6D09FE" w:rsidRPr="001530BD" w:rsidRDefault="008D4C78" w:rsidP="001530BD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6D09FE" w:rsidRPr="001530BD" w:rsidRDefault="008D4C78" w:rsidP="001530BD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6D09FE" w:rsidRPr="001530BD" w:rsidRDefault="008D4C78" w:rsidP="001530BD">
      <w:pPr>
        <w:numPr>
          <w:ilvl w:val="0"/>
          <w:numId w:val="26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разместила на сайте МБОУ «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3A2A82" w:rsidRDefault="003A2A82" w:rsidP="001530BD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A2A82" w:rsidRDefault="003A2A82" w:rsidP="001530BD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lastRenderedPageBreak/>
        <w:t>IV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– 33 недели, 2–8-е классы 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34 недели,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45 минут.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 xml:space="preserve"> и 5-7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классов, в одну смену — для обучающихся 1-х</w:t>
      </w:r>
      <w:r w:rsidR="00617B5F" w:rsidRPr="001530BD">
        <w:rPr>
          <w:rFonts w:cstheme="minorHAnsi"/>
          <w:color w:val="000000"/>
          <w:sz w:val="24"/>
          <w:szCs w:val="24"/>
          <w:lang w:val="ru-RU"/>
        </w:rPr>
        <w:t>, 8</w:t>
      </w:r>
      <w:r w:rsidRPr="001530BD">
        <w:rPr>
          <w:rFonts w:cstheme="minorHAnsi"/>
          <w:color w:val="000000"/>
          <w:sz w:val="24"/>
          <w:szCs w:val="24"/>
          <w:lang w:val="ru-RU"/>
        </w:rPr>
        <w:t>–11-х классов.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1"/>
        <w:gridCol w:w="1545"/>
        <w:gridCol w:w="2793"/>
        <w:gridCol w:w="1938"/>
        <w:gridCol w:w="1920"/>
      </w:tblGrid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Ступенчатый режим:</w:t>
            </w:r>
          </w:p>
          <w:p w:rsidR="006D09FE" w:rsidRPr="001530BD" w:rsidRDefault="008D4C78" w:rsidP="001530BD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D09FE" w:rsidRPr="001530BD" w:rsidRDefault="008D4C78" w:rsidP="001530BD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Начало учебных занятий – 8 ч 30 мин.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V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учебного года.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Таблица 5.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6D09FE" w:rsidRPr="001530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A6279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2821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A6279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1177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A6279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1385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A6279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259</w:t>
            </w:r>
          </w:p>
        </w:tc>
      </w:tr>
      <w:tr w:rsidR="006D09FE" w:rsidRPr="001530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D09FE" w:rsidRPr="001530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A6279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D09FE" w:rsidRPr="00FB34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E3AF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A6279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A62794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A62794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организовано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</w:rPr>
      </w:pPr>
      <w:r w:rsidRPr="001530BD">
        <w:rPr>
          <w:rFonts w:cstheme="minorHAnsi"/>
          <w:b/>
          <w:bCs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1530BD">
        <w:rPr>
          <w:rFonts w:cstheme="minorHAnsi"/>
          <w:b/>
          <w:bCs/>
          <w:sz w:val="24"/>
          <w:szCs w:val="24"/>
        </w:rPr>
        <w:t>«успеваемость» в 2022 году</w:t>
      </w:r>
    </w:p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709"/>
        <w:gridCol w:w="709"/>
        <w:gridCol w:w="992"/>
        <w:gridCol w:w="751"/>
        <w:gridCol w:w="808"/>
        <w:gridCol w:w="709"/>
        <w:gridCol w:w="851"/>
        <w:gridCol w:w="708"/>
        <w:gridCol w:w="709"/>
        <w:gridCol w:w="992"/>
        <w:gridCol w:w="993"/>
      </w:tblGrid>
      <w:tr w:rsidR="00A63551" w:rsidRPr="001530BD" w:rsidTr="0056646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 xml:space="preserve">Всего </w:t>
            </w:r>
            <w:r w:rsidRPr="001530B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A63551" w:rsidRPr="001530BD" w:rsidTr="0056646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Из них н/а</w:t>
            </w:r>
          </w:p>
        </w:tc>
      </w:tr>
      <w:tr w:rsidR="00566465" w:rsidRPr="001530BD" w:rsidTr="0056646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566465" w:rsidRPr="001530BD" w:rsidTr="00566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17%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66465" w:rsidRPr="001530BD" w:rsidTr="00566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A04F01" w:rsidRPr="001530BD"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98,9</w:t>
            </w:r>
            <w:r w:rsidR="00A63551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51%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18%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 w:rsidR="00A63551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66465" w:rsidRPr="001530BD" w:rsidTr="00566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99,6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42,3%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17,3%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0,4%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66465" w:rsidRPr="001530BD" w:rsidTr="00566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6355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884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99,5</w:t>
            </w:r>
            <w:r w:rsidR="00566465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389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7E22DE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44,4</w:t>
            </w:r>
            <w:r w:rsidR="00566465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7E22DE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17,3</w:t>
            </w:r>
            <w:r w:rsidR="00566465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551" w:rsidRPr="001530BD" w:rsidRDefault="0056646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6D09FE" w:rsidRPr="001530BD" w:rsidRDefault="008D4C78" w:rsidP="001530BD">
      <w:pPr>
        <w:widowControl w:val="0"/>
        <w:spacing w:before="0" w:beforeAutospacing="0" w:after="0" w:afterAutospacing="0" w:line="360" w:lineRule="auto"/>
        <w:ind w:left="74" w:right="686"/>
        <w:rPr>
          <w:rFonts w:eastAsia="Times New Roman"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</w:t>
      </w:r>
      <w:r w:rsidR="00592BA8" w:rsidRPr="001530BD">
        <w:rPr>
          <w:rFonts w:eastAsia="Times New Roman" w:cstheme="minorHAnsi"/>
          <w:sz w:val="24"/>
          <w:szCs w:val="24"/>
          <w:lang w:val="ru-RU"/>
        </w:rPr>
        <w:t xml:space="preserve"> прослеживается положительная динамика.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</w:rPr>
      </w:pPr>
      <w:r w:rsidRPr="001530BD">
        <w:rPr>
          <w:rFonts w:cstheme="minorHAnsi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1530BD">
        <w:rPr>
          <w:rFonts w:cstheme="minorHAnsi"/>
          <w:b/>
          <w:bCs/>
          <w:sz w:val="24"/>
          <w:szCs w:val="24"/>
        </w:rPr>
        <w:t>«успеваемость» в 2022 году</w:t>
      </w:r>
    </w:p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2"/>
        <w:gridCol w:w="992"/>
        <w:gridCol w:w="850"/>
        <w:gridCol w:w="993"/>
        <w:gridCol w:w="850"/>
        <w:gridCol w:w="709"/>
        <w:gridCol w:w="709"/>
        <w:gridCol w:w="850"/>
        <w:gridCol w:w="851"/>
        <w:gridCol w:w="708"/>
        <w:gridCol w:w="744"/>
        <w:gridCol w:w="816"/>
      </w:tblGrid>
      <w:tr w:rsidR="00592BA8" w:rsidRPr="001530BD" w:rsidTr="00CB357C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592BA8" w:rsidRPr="001530BD" w:rsidTr="00CB357C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Из них н/а</w:t>
            </w:r>
          </w:p>
        </w:tc>
      </w:tr>
      <w:tr w:rsidR="00592BA8" w:rsidRPr="001530BD" w:rsidTr="00CB357C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592BA8" w:rsidRPr="001530BD" w:rsidTr="00CB357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31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94,5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37%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</w:rPr>
              <w:t>1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3%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1,5</w:t>
            </w:r>
            <w:r w:rsidR="00592BA8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92BA8" w:rsidRPr="001530BD" w:rsidTr="00CB357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35%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11,4%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92BA8" w:rsidRPr="001530BD" w:rsidTr="00CB357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22%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92BA8" w:rsidRPr="001530BD" w:rsidTr="00CB357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97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7%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92BA8" w:rsidRPr="001530BD" w:rsidTr="00CB357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1A1E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99,5%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47</w:t>
            </w:r>
            <w:r w:rsidR="00053386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0,5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92BA8" w:rsidRPr="001530BD" w:rsidTr="00CB357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332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="00D86183" w:rsidRPr="001530BD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1A1E89" w:rsidRPr="001530BD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</w:rPr>
              <w:t>4</w:t>
            </w:r>
            <w:r w:rsidR="00053386" w:rsidRPr="001530BD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905E76"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32%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</w:rPr>
              <w:t>1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05338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11,28%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D8618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053386" w:rsidRPr="001530BD">
              <w:rPr>
                <w:rFonts w:cstheme="minorHAnsi"/>
                <w:sz w:val="24"/>
                <w:szCs w:val="24"/>
                <w:lang w:val="ru-RU"/>
              </w:rPr>
              <w:t>,7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>5%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A8" w:rsidRPr="001530BD" w:rsidRDefault="00592BA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CB357C" w:rsidRPr="001530BD" w:rsidRDefault="00CB357C" w:rsidP="001530BD">
      <w:pPr>
        <w:widowControl w:val="0"/>
        <w:spacing w:before="0" w:beforeAutospacing="0" w:after="0" w:afterAutospacing="0" w:line="360" w:lineRule="auto"/>
        <w:ind w:left="74" w:right="686"/>
        <w:rPr>
          <w:rFonts w:eastAsia="Times New Roman" w:cstheme="minorHAnsi"/>
          <w:color w:val="C00000"/>
          <w:sz w:val="24"/>
          <w:szCs w:val="24"/>
          <w:lang w:val="ru-RU"/>
        </w:rPr>
      </w:pP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Ес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ли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 xml:space="preserve"> ср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а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вн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ь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ре</w:t>
      </w:r>
      <w:r w:rsidRPr="001530BD">
        <w:rPr>
          <w:rFonts w:eastAsia="Times New Roman" w:cstheme="minorHAnsi"/>
          <w:color w:val="000000"/>
          <w:spacing w:val="3"/>
          <w:sz w:val="24"/>
          <w:szCs w:val="24"/>
          <w:lang w:val="ru-RU"/>
        </w:rPr>
        <w:t>з</w:t>
      </w:r>
      <w:r w:rsidRPr="001530BD">
        <w:rPr>
          <w:rFonts w:eastAsia="Times New Roman" w:cstheme="minorHAnsi"/>
          <w:color w:val="000000"/>
          <w:spacing w:val="-5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льтаты</w:t>
      </w:r>
      <w:r w:rsidRPr="001530B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осво</w:t>
      </w:r>
      <w:r w:rsidRPr="001530BD">
        <w:rPr>
          <w:rFonts w:eastAsia="Times New Roman" w:cstheme="minorHAnsi"/>
          <w:color w:val="000000"/>
          <w:spacing w:val="-2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ни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я о</w:t>
      </w:r>
      <w:r w:rsidRPr="001530BD">
        <w:rPr>
          <w:rFonts w:eastAsia="Times New Roman" w:cstheme="minorHAnsi"/>
          <w:color w:val="000000"/>
          <w:spacing w:val="3"/>
          <w:sz w:val="24"/>
          <w:szCs w:val="24"/>
          <w:lang w:val="ru-RU"/>
        </w:rPr>
        <w:t>б</w:t>
      </w:r>
      <w:r w:rsidRPr="001530B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ч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ющ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мися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 xml:space="preserve"> п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рограм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м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ы осно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вн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ого</w:t>
      </w:r>
      <w:r w:rsidRPr="001530B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об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щ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его обра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з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ова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н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я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п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п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оказа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те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лю</w:t>
      </w:r>
      <w:r w:rsidRPr="001530BD">
        <w:rPr>
          <w:rFonts w:eastAsia="Times New Roman" w:cstheme="minorHAnsi"/>
          <w:color w:val="000000"/>
          <w:spacing w:val="7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pacing w:val="-3"/>
          <w:sz w:val="24"/>
          <w:szCs w:val="24"/>
          <w:lang w:val="ru-RU"/>
        </w:rPr>
        <w:t>«</w:t>
      </w:r>
      <w:r w:rsidRPr="001530BD">
        <w:rPr>
          <w:rFonts w:eastAsia="Times New Roman" w:cstheme="minorHAnsi"/>
          <w:color w:val="000000"/>
          <w:spacing w:val="-5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с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п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ваемос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color w:val="000000"/>
          <w:spacing w:val="5"/>
          <w:w w:val="99"/>
          <w:sz w:val="24"/>
          <w:szCs w:val="24"/>
          <w:lang w:val="ru-RU"/>
        </w:rPr>
        <w:t>ь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»</w:t>
      </w:r>
      <w:r w:rsidRPr="001530BD">
        <w:rPr>
          <w:rFonts w:eastAsia="Times New Roman" w:cstheme="minorHAnsi"/>
          <w:color w:val="000000"/>
          <w:spacing w:val="-2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в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2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021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го</w:t>
      </w:r>
      <w:r w:rsidRPr="001530B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>д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с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р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color w:val="000000"/>
          <w:spacing w:val="3"/>
          <w:w w:val="99"/>
          <w:sz w:val="24"/>
          <w:szCs w:val="24"/>
          <w:lang w:val="ru-RU"/>
        </w:rPr>
        <w:t>з</w:t>
      </w:r>
      <w:r w:rsidRPr="001530B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ль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ами</w:t>
      </w:r>
      <w:r w:rsidRPr="001530BD">
        <w:rPr>
          <w:rFonts w:eastAsia="Times New Roman"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осво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н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 xml:space="preserve">я </w:t>
      </w:r>
      <w:r w:rsidRPr="001530B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ч</w:t>
      </w:r>
      <w:r w:rsidRPr="001530B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>а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щ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м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и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ся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п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ро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г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ра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м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мы</w:t>
      </w:r>
      <w:r w:rsidRPr="001530B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ос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н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ов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н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г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 об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щ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его обра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з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ования</w:t>
      </w:r>
      <w:r w:rsidRPr="001530B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 xml:space="preserve"> п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о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пока</w:t>
      </w:r>
      <w:r w:rsidRPr="001530BD">
        <w:rPr>
          <w:rFonts w:eastAsia="Times New Roman" w:cstheme="minorHAnsi"/>
          <w:color w:val="000000"/>
          <w:spacing w:val="1"/>
          <w:w w:val="99"/>
          <w:sz w:val="24"/>
          <w:szCs w:val="24"/>
          <w:lang w:val="ru-RU"/>
        </w:rPr>
        <w:t>з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е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л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ю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 xml:space="preserve"> </w:t>
      </w:r>
      <w:r w:rsidRPr="001530B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«</w:t>
      </w:r>
      <w:r w:rsidRPr="001530BD">
        <w:rPr>
          <w:rFonts w:eastAsia="Times New Roman" w:cstheme="minorHAnsi"/>
          <w:color w:val="000000"/>
          <w:spacing w:val="-3"/>
          <w:sz w:val="24"/>
          <w:szCs w:val="24"/>
          <w:lang w:val="ru-RU"/>
        </w:rPr>
        <w:t>у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>спеваемос</w:t>
      </w:r>
      <w:r w:rsidRPr="001530BD">
        <w:rPr>
          <w:rFonts w:eastAsia="Times New Roman" w:cstheme="minorHAnsi"/>
          <w:color w:val="000000"/>
          <w:w w:val="99"/>
          <w:sz w:val="24"/>
          <w:szCs w:val="24"/>
          <w:lang w:val="ru-RU"/>
        </w:rPr>
        <w:t>т</w:t>
      </w:r>
      <w:r w:rsidRPr="001530BD">
        <w:rPr>
          <w:rFonts w:eastAsia="Times New Roman" w:cstheme="minorHAnsi"/>
          <w:color w:val="000000"/>
          <w:spacing w:val="4"/>
          <w:w w:val="99"/>
          <w:sz w:val="24"/>
          <w:szCs w:val="24"/>
          <w:lang w:val="ru-RU"/>
        </w:rPr>
        <w:t>ь</w:t>
      </w:r>
      <w:r w:rsidRPr="001530BD">
        <w:rPr>
          <w:rFonts w:eastAsia="Times New Roman" w:cstheme="minorHAnsi"/>
          <w:color w:val="000000"/>
          <w:sz w:val="24"/>
          <w:szCs w:val="24"/>
          <w:lang w:val="ru-RU"/>
        </w:rPr>
        <w:t xml:space="preserve">» </w:t>
      </w:r>
      <w:r w:rsidRPr="001530BD">
        <w:rPr>
          <w:rFonts w:eastAsia="Times New Roman" w:cstheme="minorHAnsi"/>
          <w:sz w:val="24"/>
          <w:szCs w:val="24"/>
          <w:lang w:val="ru-RU"/>
        </w:rPr>
        <w:t>прослеживается положительная динамика.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1530BD">
        <w:rPr>
          <w:rFonts w:cstheme="minorHAnsi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07"/>
        <w:gridCol w:w="850"/>
        <w:gridCol w:w="993"/>
        <w:gridCol w:w="1134"/>
        <w:gridCol w:w="850"/>
        <w:gridCol w:w="709"/>
        <w:gridCol w:w="850"/>
        <w:gridCol w:w="737"/>
        <w:gridCol w:w="681"/>
        <w:gridCol w:w="709"/>
        <w:gridCol w:w="708"/>
      </w:tblGrid>
      <w:tr w:rsidR="00CB357C" w:rsidRPr="001530BD" w:rsidTr="00CB357C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CB357C" w:rsidRPr="001530BD" w:rsidTr="00CB357C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CB357C" w:rsidRPr="001530BD" w:rsidTr="00A04F01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357C" w:rsidRPr="001530BD" w:rsidTr="00A04F0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96,75%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3,3</w:t>
            </w:r>
            <w:r w:rsidR="00CB357C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CB357C" w:rsidRPr="001530BD" w:rsidTr="00A04F0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98,4</w:t>
            </w:r>
            <w:r w:rsidR="00A04F0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 w:rsidR="00CB357C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A04F0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CB357C" w:rsidRPr="001530BD" w:rsidTr="00A04F0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23,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A04F0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778FD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2,4</w:t>
            </w:r>
            <w:r w:rsidR="00A04F0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57C" w:rsidRPr="001530BD" w:rsidRDefault="00CB357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CB357C" w:rsidRPr="001530BD" w:rsidRDefault="00CB357C" w:rsidP="001530BD">
      <w:pPr>
        <w:widowControl w:val="0"/>
        <w:spacing w:before="0" w:beforeAutospacing="0" w:after="0" w:afterAutospacing="0" w:line="360" w:lineRule="auto"/>
        <w:ind w:left="74" w:right="686"/>
        <w:rPr>
          <w:rFonts w:eastAsia="Times New Roman"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  <w:lang w:val="ru-RU"/>
        </w:rPr>
        <w:t>Если сравнить результаты освоения обучающимися программы среднего общего образования по показателю «успеваемость» в 2022 году с результатами освоения учащимися программы среднего общего образования по показателю «успеваемость» в 2021 году, то можно отметить, что</w:t>
      </w:r>
      <w:r w:rsidRPr="001530BD">
        <w:rPr>
          <w:rFonts w:eastAsia="Times New Roman" w:cstheme="minorHAnsi"/>
          <w:sz w:val="24"/>
          <w:szCs w:val="24"/>
          <w:lang w:val="ru-RU"/>
        </w:rPr>
        <w:t xml:space="preserve"> прослеживается положительная динамика.</w:t>
      </w:r>
    </w:p>
    <w:p w:rsidR="00CB357C" w:rsidRPr="001530BD" w:rsidRDefault="00CB357C" w:rsidP="001530BD">
      <w:pPr>
        <w:spacing w:before="0" w:beforeAutospacing="0" w:after="0" w:afterAutospacing="0" w:line="360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b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778FD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127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ГИА в 9-х классах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2021/22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к ГИА было получение «зачета» за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итоговое собеседование.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Испытание прошло 09.02.2022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в МБОУ «</w:t>
      </w:r>
      <w:r w:rsidR="008778FD" w:rsidRPr="001530BD">
        <w:rPr>
          <w:rFonts w:cstheme="minorHAnsi"/>
          <w:color w:val="000000"/>
          <w:sz w:val="24"/>
          <w:szCs w:val="24"/>
          <w:lang w:val="ru-RU"/>
        </w:rPr>
        <w:t>Гимназия №13</w:t>
      </w:r>
      <w:r w:rsidRPr="001530BD">
        <w:rPr>
          <w:rFonts w:cstheme="minorHAnsi"/>
          <w:color w:val="000000"/>
          <w:sz w:val="24"/>
          <w:szCs w:val="24"/>
          <w:lang w:val="ru-RU"/>
        </w:rPr>
        <w:t>»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приняли участие </w:t>
      </w:r>
      <w:r w:rsidR="008778FD" w:rsidRPr="001530BD">
        <w:rPr>
          <w:rFonts w:cstheme="minorHAnsi"/>
          <w:color w:val="000000"/>
          <w:sz w:val="24"/>
          <w:szCs w:val="24"/>
          <w:lang w:val="ru-RU"/>
        </w:rPr>
        <w:t>212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году</w:t>
      </w:r>
      <w:r w:rsidR="008778FD" w:rsidRPr="001530BD">
        <w:rPr>
          <w:rFonts w:cstheme="minorHAnsi"/>
          <w:color w:val="000000"/>
          <w:sz w:val="24"/>
          <w:szCs w:val="24"/>
          <w:lang w:val="ru-RU"/>
        </w:rPr>
        <w:t xml:space="preserve"> 212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</w:t>
      </w:r>
      <w:r w:rsidR="00B07197" w:rsidRPr="001530BD">
        <w:rPr>
          <w:rFonts w:cstheme="minorHAnsi"/>
          <w:color w:val="000000"/>
          <w:sz w:val="24"/>
          <w:szCs w:val="24"/>
          <w:lang w:val="ru-RU"/>
        </w:rPr>
        <w:t xml:space="preserve"> 6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процентов по русскому языку, </w:t>
      </w:r>
      <w:r w:rsidR="00B07197" w:rsidRPr="001530BD">
        <w:rPr>
          <w:rFonts w:cstheme="minorHAnsi"/>
          <w:color w:val="000000"/>
          <w:sz w:val="24"/>
          <w:szCs w:val="24"/>
          <w:lang w:val="ru-RU"/>
        </w:rPr>
        <w:t>19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</w:t>
      </w:r>
      <w:r w:rsidR="00B07197" w:rsidRPr="001530BD">
        <w:rPr>
          <w:rFonts w:cstheme="minorHAnsi"/>
          <w:color w:val="000000"/>
          <w:sz w:val="24"/>
          <w:szCs w:val="24"/>
          <w:lang w:val="ru-RU"/>
        </w:rPr>
        <w:t>ов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по математике.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D09FE" w:rsidRPr="001530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r w:rsidRPr="001530BD">
              <w:rPr>
                <w:rFonts w:cstheme="minorHAnsi"/>
                <w:sz w:val="24"/>
                <w:szCs w:val="24"/>
              </w:rPr>
              <w:br/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D09FE" w:rsidRPr="001530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1530BD">
              <w:rPr>
                <w:rFonts w:cstheme="minorHAnsi"/>
                <w:sz w:val="24"/>
                <w:szCs w:val="24"/>
              </w:rPr>
              <w:br/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1530BD">
              <w:rPr>
                <w:rFonts w:cstheme="minorHAnsi"/>
                <w:sz w:val="24"/>
                <w:szCs w:val="24"/>
              </w:rPr>
              <w:br/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Отменены</w:t>
            </w:r>
          </w:p>
        </w:tc>
      </w:tr>
      <w:tr w:rsidR="00B07197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3,8</w:t>
            </w:r>
          </w:p>
        </w:tc>
      </w:tr>
      <w:tr w:rsidR="00B07197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97" w:rsidRPr="001530BD" w:rsidRDefault="00B07197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3,9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Также</w:t>
      </w:r>
      <w:r w:rsidR="008778FD" w:rsidRPr="001530BD">
        <w:rPr>
          <w:rFonts w:cstheme="minorHAnsi"/>
          <w:color w:val="000000"/>
          <w:sz w:val="24"/>
          <w:szCs w:val="24"/>
          <w:lang w:val="ru-RU"/>
        </w:rPr>
        <w:t xml:space="preserve"> 212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выпускников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3"/>
        <w:gridCol w:w="2965"/>
        <w:gridCol w:w="1160"/>
        <w:gridCol w:w="1100"/>
        <w:gridCol w:w="1669"/>
      </w:tblGrid>
      <w:tr w:rsidR="006D09FE" w:rsidRPr="001530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1530BD">
              <w:rPr>
                <w:rFonts w:cstheme="minorHAnsi"/>
                <w:sz w:val="24"/>
                <w:szCs w:val="24"/>
              </w:rPr>
              <w:br/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B0719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B0719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0719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CA1654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4,</w:t>
            </w:r>
            <w:r w:rsidR="00CA1654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Все девятиклассники </w:t>
      </w:r>
      <w:r w:rsidR="00CA1654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успешно закончили 2021/22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CA1654" w:rsidRPr="001530BD">
        <w:rPr>
          <w:rFonts w:cstheme="minorHAnsi"/>
          <w:color w:val="000000"/>
          <w:sz w:val="24"/>
          <w:szCs w:val="24"/>
          <w:lang w:val="ru-RU"/>
        </w:rPr>
        <w:t xml:space="preserve"> 3</w:t>
      </w:r>
      <w:r w:rsidRPr="001530BD">
        <w:rPr>
          <w:rFonts w:cstheme="minorHAnsi"/>
          <w:color w:val="000000"/>
          <w:sz w:val="24"/>
          <w:szCs w:val="24"/>
          <w:lang w:val="ru-RU"/>
        </w:rPr>
        <w:t>0 человек, что составило</w:t>
      </w:r>
      <w:r w:rsidR="00CA1654" w:rsidRPr="001530BD">
        <w:rPr>
          <w:rFonts w:cstheme="minorHAnsi"/>
          <w:color w:val="000000"/>
          <w:sz w:val="24"/>
          <w:szCs w:val="24"/>
          <w:lang w:val="ru-RU"/>
        </w:rPr>
        <w:t xml:space="preserve"> 14,1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от общей численности выпускников.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87"/>
        <w:gridCol w:w="760"/>
        <w:gridCol w:w="570"/>
        <w:gridCol w:w="760"/>
        <w:gridCol w:w="570"/>
        <w:gridCol w:w="760"/>
        <w:gridCol w:w="570"/>
      </w:tblGrid>
      <w:tr w:rsidR="006D09FE" w:rsidRPr="001530BD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6D09FE" w:rsidRPr="001530BD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D09FE" w:rsidRPr="001530B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выпускников 9-х классов,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05E76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D09FE" w:rsidRPr="001530B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31,1</w:t>
            </w:r>
          </w:p>
        </w:tc>
      </w:tr>
      <w:tr w:rsidR="006D09FE" w:rsidRPr="001530B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05E76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A165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ГИА в 11-х классах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2021/22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приняли участие </w:t>
      </w:r>
      <w:r w:rsidR="00FF55CF" w:rsidRPr="001530BD">
        <w:rPr>
          <w:rFonts w:cstheme="minorHAnsi"/>
          <w:color w:val="000000"/>
          <w:sz w:val="24"/>
          <w:szCs w:val="24"/>
          <w:lang w:val="ru-RU"/>
        </w:rPr>
        <w:t xml:space="preserve">129 </w:t>
      </w:r>
      <w:r w:rsidRPr="001530BD">
        <w:rPr>
          <w:rFonts w:cstheme="minorHAnsi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году все выпускники 11-х классов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(</w:t>
      </w:r>
      <w:r w:rsidR="00FF55CF" w:rsidRPr="001530BD">
        <w:rPr>
          <w:rFonts w:cstheme="minorHAnsi"/>
          <w:color w:val="000000"/>
          <w:sz w:val="24"/>
          <w:szCs w:val="24"/>
          <w:lang w:val="ru-RU"/>
        </w:rPr>
        <w:t>129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сдавали ГИА в форме ЕГЭ.</w:t>
      </w:r>
      <w:r w:rsidRPr="001530BD">
        <w:rPr>
          <w:rFonts w:cstheme="minorHAnsi"/>
          <w:color w:val="000000"/>
          <w:sz w:val="24"/>
          <w:szCs w:val="24"/>
        </w:rPr>
        <w:t> 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 w:rsidR="00B55E61" w:rsidRPr="001530BD">
        <w:rPr>
          <w:rFonts w:cstheme="minorHAnsi"/>
          <w:color w:val="000000"/>
          <w:sz w:val="24"/>
          <w:szCs w:val="24"/>
          <w:lang w:val="ru-RU"/>
        </w:rPr>
        <w:t>98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2022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B55E61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7A072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4.5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C4BD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C4BD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9"/>
        <w:gridCol w:w="717"/>
        <w:gridCol w:w="717"/>
        <w:gridCol w:w="717"/>
        <w:gridCol w:w="717"/>
      </w:tblGrid>
      <w:tr w:rsidR="006D09FE" w:rsidRPr="001530B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</w:t>
            </w:r>
            <w:r w:rsidR="007A0724"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D09FE" w:rsidRPr="001530B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A0724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A0724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A0724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A0724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024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4,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4,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024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4,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024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4.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7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024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024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E46249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B55E61" w:rsidRPr="001530BD">
        <w:rPr>
          <w:rFonts w:cstheme="minorHAnsi"/>
          <w:color w:val="000000"/>
          <w:sz w:val="24"/>
          <w:szCs w:val="24"/>
          <w:lang w:val="ru-RU"/>
        </w:rPr>
        <w:t>31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человек. Все обучающиеся успешно справились с экзаменом. Средний балл – </w:t>
      </w:r>
      <w:r w:rsidR="0030243F" w:rsidRPr="001530BD">
        <w:rPr>
          <w:rFonts w:cstheme="minorHAnsi"/>
          <w:color w:val="000000"/>
          <w:sz w:val="24"/>
          <w:szCs w:val="24"/>
          <w:lang w:val="ru-RU"/>
        </w:rPr>
        <w:t>61 б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E46249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  <w:r w:rsidR="00E46249" w:rsidRPr="001530BD">
        <w:rPr>
          <w:rFonts w:cstheme="minorHAnsi"/>
          <w:color w:val="000000"/>
          <w:sz w:val="24"/>
          <w:szCs w:val="24"/>
          <w:lang w:val="ru-RU"/>
        </w:rPr>
        <w:t>ЕГЭ по русскому языку сдавали129 обучающихся. Все выпускники 11-х классов успешно справились с экзаменом (1 выпускница не набрала проходной балл по русскому языку). Высокие</w:t>
      </w:r>
      <w:r w:rsidR="00E46249" w:rsidRPr="001530BD">
        <w:rPr>
          <w:rFonts w:cstheme="minorHAnsi"/>
          <w:color w:val="000000"/>
          <w:sz w:val="24"/>
          <w:szCs w:val="24"/>
        </w:rPr>
        <w:t> </w:t>
      </w:r>
      <w:r w:rsidR="00E46249" w:rsidRPr="001530BD">
        <w:rPr>
          <w:rFonts w:cstheme="minorHAnsi"/>
          <w:color w:val="000000"/>
          <w:sz w:val="24"/>
          <w:szCs w:val="24"/>
          <w:lang w:val="ru-RU"/>
        </w:rPr>
        <w:t>баллы получили</w:t>
      </w:r>
      <w:r w:rsidR="00E46249" w:rsidRPr="001530BD">
        <w:rPr>
          <w:rFonts w:cstheme="minorHAnsi"/>
          <w:color w:val="000000"/>
          <w:sz w:val="24"/>
          <w:szCs w:val="24"/>
        </w:rPr>
        <w:t> </w:t>
      </w:r>
      <w:r w:rsidR="00E46249" w:rsidRPr="001530BD">
        <w:rPr>
          <w:rFonts w:cstheme="minorHAnsi"/>
          <w:color w:val="000000"/>
          <w:sz w:val="24"/>
          <w:szCs w:val="24"/>
          <w:lang w:val="ru-RU"/>
        </w:rPr>
        <w:t>71</w:t>
      </w:r>
      <w:r w:rsidR="00E46249" w:rsidRPr="001530BD">
        <w:rPr>
          <w:rFonts w:cstheme="minorHAnsi"/>
          <w:color w:val="000000"/>
          <w:sz w:val="24"/>
          <w:szCs w:val="24"/>
        </w:rPr>
        <w:t> </w:t>
      </w:r>
      <w:r w:rsidR="00E46249" w:rsidRPr="001530BD">
        <w:rPr>
          <w:rFonts w:cstheme="minorHAnsi"/>
          <w:color w:val="000000"/>
          <w:sz w:val="24"/>
          <w:szCs w:val="24"/>
          <w:lang w:val="ru-RU"/>
        </w:rPr>
        <w:t>обучающихся (55%). Одна выпускница набрала 100 баллов по русскому языку.</w:t>
      </w:r>
    </w:p>
    <w:p w:rsidR="006D09FE" w:rsidRPr="001530BD" w:rsidRDefault="006D09FE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462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  <w:lang w:val="ru-RU"/>
        </w:rPr>
        <w:t>В 2022</w:t>
      </w:r>
      <w:r w:rsidRPr="001530BD">
        <w:rPr>
          <w:rFonts w:cstheme="minorHAnsi"/>
          <w:sz w:val="24"/>
          <w:szCs w:val="24"/>
        </w:rPr>
        <w:t> </w:t>
      </w:r>
      <w:r w:rsidRPr="001530BD">
        <w:rPr>
          <w:rFonts w:cstheme="minorHAnsi"/>
          <w:sz w:val="24"/>
          <w:szCs w:val="24"/>
          <w:lang w:val="ru-RU"/>
        </w:rPr>
        <w:t>году из предметов по выбору обучающиеся чаще всего выбирали</w:t>
      </w:r>
      <w:r w:rsidR="00B55E61" w:rsidRPr="001530BD">
        <w:rPr>
          <w:rFonts w:cstheme="minorHAnsi"/>
          <w:sz w:val="24"/>
          <w:szCs w:val="24"/>
          <w:lang w:val="ru-RU"/>
        </w:rPr>
        <w:t xml:space="preserve"> химию и биологию</w:t>
      </w:r>
      <w:r w:rsidR="00AB2896" w:rsidRPr="001530BD">
        <w:rPr>
          <w:rFonts w:cstheme="minorHAnsi"/>
          <w:sz w:val="24"/>
          <w:szCs w:val="24"/>
          <w:lang w:val="ru-RU"/>
        </w:rPr>
        <w:t xml:space="preserve"> ( 59 человек сдавали химию и 60 - биологию)</w:t>
      </w:r>
      <w:r w:rsidRPr="001530BD">
        <w:rPr>
          <w:rFonts w:cstheme="minorHAnsi"/>
          <w:sz w:val="24"/>
          <w:szCs w:val="24"/>
          <w:lang w:val="ru-RU"/>
        </w:rPr>
        <w:t xml:space="preserve">. Из </w:t>
      </w:r>
      <w:r w:rsidR="00B55E61" w:rsidRPr="001530BD">
        <w:rPr>
          <w:rFonts w:cstheme="minorHAnsi"/>
          <w:sz w:val="24"/>
          <w:szCs w:val="24"/>
          <w:lang w:val="ru-RU"/>
        </w:rPr>
        <w:t>129</w:t>
      </w:r>
      <w:r w:rsidRPr="001530BD">
        <w:rPr>
          <w:rFonts w:cstheme="minorHAnsi"/>
          <w:sz w:val="24"/>
          <w:szCs w:val="24"/>
          <w:lang w:val="ru-RU"/>
        </w:rPr>
        <w:t xml:space="preserve"> обучающихся предмет</w:t>
      </w:r>
      <w:r w:rsidR="00B55E61" w:rsidRPr="001530BD">
        <w:rPr>
          <w:rFonts w:cstheme="minorHAnsi"/>
          <w:sz w:val="24"/>
          <w:szCs w:val="24"/>
          <w:lang w:val="ru-RU"/>
        </w:rPr>
        <w:t xml:space="preserve"> обществознание</w:t>
      </w:r>
      <w:r w:rsidRPr="001530BD">
        <w:rPr>
          <w:rFonts w:cstheme="minorHAnsi"/>
          <w:sz w:val="24"/>
          <w:szCs w:val="24"/>
          <w:lang w:val="ru-RU"/>
        </w:rPr>
        <w:t xml:space="preserve"> выбрали 3</w:t>
      </w:r>
      <w:r w:rsidR="00B55E61" w:rsidRPr="001530BD">
        <w:rPr>
          <w:rFonts w:cstheme="minorHAnsi"/>
          <w:sz w:val="24"/>
          <w:szCs w:val="24"/>
          <w:lang w:val="ru-RU"/>
        </w:rPr>
        <w:t>7</w:t>
      </w:r>
      <w:r w:rsidR="00AB2896" w:rsidRPr="001530BD">
        <w:rPr>
          <w:rFonts w:cstheme="minorHAnsi"/>
          <w:sz w:val="24"/>
          <w:szCs w:val="24"/>
          <w:lang w:val="ru-RU"/>
        </w:rPr>
        <w:t>человек</w:t>
      </w:r>
      <w:r w:rsidRPr="001530BD">
        <w:rPr>
          <w:rFonts w:cstheme="minorHAnsi"/>
          <w:sz w:val="24"/>
          <w:szCs w:val="24"/>
          <w:lang w:val="ru-RU"/>
        </w:rPr>
        <w:t xml:space="preserve"> (</w:t>
      </w:r>
      <w:r w:rsidR="00AB2896" w:rsidRPr="001530BD">
        <w:rPr>
          <w:rFonts w:cstheme="minorHAnsi"/>
          <w:sz w:val="24"/>
          <w:szCs w:val="24"/>
          <w:lang w:val="ru-RU"/>
        </w:rPr>
        <w:t>29</w:t>
      </w:r>
      <w:r w:rsidRPr="001530BD">
        <w:rPr>
          <w:rFonts w:cstheme="minorHAnsi"/>
          <w:sz w:val="24"/>
          <w:szCs w:val="24"/>
          <w:lang w:val="ru-RU"/>
        </w:rPr>
        <w:t>%). Физику выбрали</w:t>
      </w:r>
      <w:r w:rsidR="00AB2896" w:rsidRPr="001530BD">
        <w:rPr>
          <w:rFonts w:cstheme="minorHAnsi"/>
          <w:sz w:val="24"/>
          <w:szCs w:val="24"/>
          <w:lang w:val="ru-RU"/>
        </w:rPr>
        <w:t xml:space="preserve"> 6</w:t>
      </w:r>
      <w:r w:rsidRPr="001530BD">
        <w:rPr>
          <w:rFonts w:cstheme="minorHAnsi"/>
          <w:sz w:val="24"/>
          <w:szCs w:val="24"/>
        </w:rPr>
        <w:t> </w:t>
      </w:r>
      <w:r w:rsidR="00AB2896" w:rsidRPr="001530BD">
        <w:rPr>
          <w:rFonts w:cstheme="minorHAnsi"/>
          <w:sz w:val="24"/>
          <w:szCs w:val="24"/>
          <w:lang w:val="ru-RU"/>
        </w:rPr>
        <w:t>(5</w:t>
      </w:r>
      <w:r w:rsidRPr="001530BD">
        <w:rPr>
          <w:rFonts w:cstheme="minorHAnsi"/>
          <w:sz w:val="24"/>
          <w:szCs w:val="24"/>
          <w:lang w:val="ru-RU"/>
        </w:rPr>
        <w:t xml:space="preserve">%) обучающихся, </w:t>
      </w:r>
      <w:r w:rsidRPr="001530BD">
        <w:rPr>
          <w:rFonts w:cstheme="minorHAnsi"/>
          <w:sz w:val="24"/>
          <w:szCs w:val="24"/>
          <w:lang w:val="ru-RU"/>
        </w:rPr>
        <w:lastRenderedPageBreak/>
        <w:t>историю –</w:t>
      </w:r>
      <w:r w:rsidRPr="001530BD">
        <w:rPr>
          <w:rFonts w:cstheme="minorHAnsi"/>
          <w:sz w:val="24"/>
          <w:szCs w:val="24"/>
        </w:rPr>
        <w:t> </w:t>
      </w:r>
      <w:r w:rsidR="00AB2896" w:rsidRPr="001530BD">
        <w:rPr>
          <w:rFonts w:cstheme="minorHAnsi"/>
          <w:sz w:val="24"/>
          <w:szCs w:val="24"/>
          <w:lang w:val="ru-RU"/>
        </w:rPr>
        <w:t>25</w:t>
      </w:r>
      <w:r w:rsidRPr="001530BD">
        <w:rPr>
          <w:rFonts w:cstheme="minorHAnsi"/>
          <w:sz w:val="24"/>
          <w:szCs w:val="24"/>
        </w:rPr>
        <w:t> </w:t>
      </w:r>
      <w:r w:rsidR="00AB2896" w:rsidRPr="001530BD">
        <w:rPr>
          <w:rFonts w:cstheme="minorHAnsi"/>
          <w:sz w:val="24"/>
          <w:szCs w:val="24"/>
          <w:lang w:val="ru-RU"/>
        </w:rPr>
        <w:t>(19,3</w:t>
      </w:r>
      <w:r w:rsidRPr="001530BD">
        <w:rPr>
          <w:rFonts w:cstheme="minorHAnsi"/>
          <w:sz w:val="24"/>
          <w:szCs w:val="24"/>
          <w:lang w:val="ru-RU"/>
        </w:rPr>
        <w:t>%), английский язык сдавали</w:t>
      </w:r>
      <w:r w:rsidR="00AB2896" w:rsidRPr="001530BD">
        <w:rPr>
          <w:rFonts w:cstheme="minorHAnsi"/>
          <w:sz w:val="24"/>
          <w:szCs w:val="24"/>
          <w:lang w:val="ru-RU"/>
        </w:rPr>
        <w:t xml:space="preserve"> 26</w:t>
      </w:r>
      <w:r w:rsidRPr="001530BD">
        <w:rPr>
          <w:rFonts w:cstheme="minorHAnsi"/>
          <w:sz w:val="24"/>
          <w:szCs w:val="24"/>
        </w:rPr>
        <w:t> </w:t>
      </w:r>
      <w:r w:rsidR="00AB2896" w:rsidRPr="001530BD">
        <w:rPr>
          <w:rFonts w:cstheme="minorHAnsi"/>
          <w:sz w:val="24"/>
          <w:szCs w:val="24"/>
          <w:lang w:val="ru-RU"/>
        </w:rPr>
        <w:t>(20,1</w:t>
      </w:r>
      <w:r w:rsidRPr="001530BD">
        <w:rPr>
          <w:rFonts w:cstheme="minorHAnsi"/>
          <w:sz w:val="24"/>
          <w:szCs w:val="24"/>
          <w:lang w:val="ru-RU"/>
        </w:rPr>
        <w:t>%) человек,</w:t>
      </w:r>
      <w:r w:rsidRPr="001530BD">
        <w:rPr>
          <w:rFonts w:cstheme="minorHAnsi"/>
          <w:sz w:val="24"/>
          <w:szCs w:val="24"/>
        </w:rPr>
        <w:t> </w:t>
      </w:r>
      <w:r w:rsidRPr="001530BD">
        <w:rPr>
          <w:rFonts w:cstheme="minorHAnsi"/>
          <w:sz w:val="24"/>
          <w:szCs w:val="24"/>
          <w:lang w:val="ru-RU"/>
        </w:rPr>
        <w:t>информатику – 5 человек</w:t>
      </w:r>
      <w:r w:rsidRPr="001530BD">
        <w:rPr>
          <w:rFonts w:cstheme="minorHAnsi"/>
          <w:sz w:val="24"/>
          <w:szCs w:val="24"/>
        </w:rPr>
        <w:t> </w:t>
      </w:r>
      <w:r w:rsidRPr="001530BD">
        <w:rPr>
          <w:rFonts w:cstheme="minorHAnsi"/>
          <w:sz w:val="24"/>
          <w:szCs w:val="24"/>
          <w:lang w:val="ru-RU"/>
        </w:rPr>
        <w:t>(6%), химию и биологию –</w:t>
      </w:r>
      <w:r w:rsidRPr="001530BD">
        <w:rPr>
          <w:rFonts w:cstheme="minorHAnsi"/>
          <w:sz w:val="24"/>
          <w:szCs w:val="24"/>
        </w:rPr>
        <w:t> </w:t>
      </w:r>
      <w:r w:rsidRPr="001530BD">
        <w:rPr>
          <w:rFonts w:cstheme="minorHAnsi"/>
          <w:sz w:val="24"/>
          <w:szCs w:val="24"/>
          <w:lang w:val="ru-RU"/>
        </w:rPr>
        <w:t>4 (5%), географию –</w:t>
      </w:r>
      <w:r w:rsidR="00AB2896" w:rsidRPr="001530BD">
        <w:rPr>
          <w:rFonts w:cstheme="minorHAnsi"/>
          <w:sz w:val="24"/>
          <w:szCs w:val="24"/>
          <w:lang w:val="ru-RU"/>
        </w:rPr>
        <w:t xml:space="preserve"> 15</w:t>
      </w:r>
      <w:r w:rsidRPr="001530BD">
        <w:rPr>
          <w:rFonts w:cstheme="minorHAnsi"/>
          <w:sz w:val="24"/>
          <w:szCs w:val="24"/>
          <w:lang w:val="ru-RU"/>
        </w:rPr>
        <w:t xml:space="preserve"> человека</w:t>
      </w:r>
      <w:r w:rsidR="00AB2896" w:rsidRPr="001530BD">
        <w:rPr>
          <w:rFonts w:cstheme="minorHAnsi"/>
          <w:sz w:val="24"/>
          <w:szCs w:val="24"/>
          <w:lang w:val="ru-RU"/>
        </w:rPr>
        <w:t xml:space="preserve"> (12</w:t>
      </w:r>
      <w:r w:rsidRPr="001530BD">
        <w:rPr>
          <w:rFonts w:cstheme="minorHAnsi"/>
          <w:sz w:val="24"/>
          <w:szCs w:val="24"/>
          <w:lang w:val="ru-RU"/>
        </w:rPr>
        <w:t>%),</w:t>
      </w:r>
      <w:r w:rsidRPr="001530BD">
        <w:rPr>
          <w:rFonts w:cstheme="minorHAnsi"/>
          <w:sz w:val="24"/>
          <w:szCs w:val="24"/>
        </w:rPr>
        <w:t> </w:t>
      </w:r>
      <w:r w:rsidRPr="001530BD">
        <w:rPr>
          <w:rFonts w:cstheme="minorHAnsi"/>
          <w:sz w:val="24"/>
          <w:szCs w:val="24"/>
          <w:lang w:val="ru-RU"/>
        </w:rPr>
        <w:t>литературу –</w:t>
      </w:r>
      <w:r w:rsidRPr="001530BD">
        <w:rPr>
          <w:rFonts w:cstheme="minorHAnsi"/>
          <w:sz w:val="24"/>
          <w:szCs w:val="24"/>
        </w:rPr>
        <w:t> </w:t>
      </w:r>
      <w:r w:rsidR="00AB2896" w:rsidRPr="001530BD">
        <w:rPr>
          <w:rFonts w:cstheme="minorHAnsi"/>
          <w:sz w:val="24"/>
          <w:szCs w:val="24"/>
          <w:lang w:val="ru-RU"/>
        </w:rPr>
        <w:t>7</w:t>
      </w:r>
      <w:r w:rsidRPr="001530BD">
        <w:rPr>
          <w:rFonts w:cstheme="minorHAnsi"/>
          <w:sz w:val="24"/>
          <w:szCs w:val="24"/>
          <w:lang w:val="ru-RU"/>
        </w:rPr>
        <w:t xml:space="preserve"> человека</w:t>
      </w:r>
      <w:r w:rsidR="00AB2896" w:rsidRPr="001530BD">
        <w:rPr>
          <w:rFonts w:cstheme="minorHAnsi"/>
          <w:sz w:val="24"/>
          <w:szCs w:val="24"/>
          <w:lang w:val="ru-RU"/>
        </w:rPr>
        <w:t xml:space="preserve"> (5,4</w:t>
      </w:r>
      <w:r w:rsidRPr="001530BD">
        <w:rPr>
          <w:rFonts w:cstheme="minorHAnsi"/>
          <w:sz w:val="24"/>
          <w:szCs w:val="24"/>
          <w:lang w:val="ru-RU"/>
        </w:rPr>
        <w:t>%).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</w:rPr>
        <w:t>C</w:t>
      </w:r>
      <w:r w:rsidRPr="001530BD">
        <w:rPr>
          <w:rFonts w:cstheme="minorHAnsi"/>
          <w:sz w:val="24"/>
          <w:szCs w:val="24"/>
          <w:lang w:val="ru-RU"/>
        </w:rPr>
        <w:t>огласно результатам ЕГЭ</w:t>
      </w:r>
      <w:r w:rsidRPr="001530BD">
        <w:rPr>
          <w:rFonts w:cstheme="minorHAnsi"/>
          <w:sz w:val="24"/>
          <w:szCs w:val="24"/>
        </w:rPr>
        <w:t> </w:t>
      </w:r>
      <w:r w:rsidRPr="001530BD">
        <w:rPr>
          <w:rFonts w:cstheme="minorHAnsi"/>
          <w:sz w:val="24"/>
          <w:szCs w:val="24"/>
          <w:lang w:val="ru-RU"/>
        </w:rPr>
        <w:t xml:space="preserve">успеваемость составила </w:t>
      </w:r>
      <w:r w:rsidR="00AB2896" w:rsidRPr="001530BD">
        <w:rPr>
          <w:rFonts w:cstheme="minorHAnsi"/>
          <w:sz w:val="24"/>
          <w:szCs w:val="24"/>
          <w:lang w:val="ru-RU"/>
        </w:rPr>
        <w:t>98,4%</w:t>
      </w:r>
      <w:r w:rsidRPr="001530BD">
        <w:rPr>
          <w:rFonts w:cstheme="minorHAnsi"/>
          <w:sz w:val="24"/>
          <w:szCs w:val="24"/>
          <w:lang w:val="ru-RU"/>
        </w:rPr>
        <w:t xml:space="preserve"> процентов</w:t>
      </w:r>
      <w:r w:rsidR="00AB2896" w:rsidRPr="001530BD">
        <w:rPr>
          <w:rFonts w:cstheme="minorHAnsi"/>
          <w:sz w:val="24"/>
          <w:szCs w:val="24"/>
          <w:lang w:val="ru-RU"/>
        </w:rPr>
        <w:t xml:space="preserve"> ( не преодолели порог по математике 2 выпускницы, и по русскому языку одна выпускница)</w:t>
      </w:r>
      <w:r w:rsidRPr="001530BD">
        <w:rPr>
          <w:rFonts w:cstheme="minorHAnsi"/>
          <w:sz w:val="24"/>
          <w:szCs w:val="24"/>
          <w:lang w:val="ru-RU"/>
        </w:rPr>
        <w:t>. Качество сдачи экзаменов и средний балл</w:t>
      </w:r>
      <w:r w:rsidR="00AB2896" w:rsidRPr="001530BD">
        <w:rPr>
          <w:rFonts w:cstheme="minorHAnsi"/>
          <w:sz w:val="24"/>
          <w:szCs w:val="24"/>
          <w:lang w:val="ru-RU"/>
        </w:rPr>
        <w:t>, тем не менее,</w:t>
      </w:r>
      <w:r w:rsidRPr="001530BD">
        <w:rPr>
          <w:rFonts w:cstheme="minorHAnsi"/>
          <w:sz w:val="24"/>
          <w:szCs w:val="24"/>
          <w:lang w:val="ru-RU"/>
        </w:rPr>
        <w:t xml:space="preserve"> свидетельствуют о том, что уровень знаний обучающихся выше среднего по всем предметам.</w:t>
      </w:r>
    </w:p>
    <w:p w:rsidR="00AB2896" w:rsidRPr="001530BD" w:rsidRDefault="00AB2896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  <w:lang w:val="ru-RU"/>
        </w:rPr>
        <w:t xml:space="preserve"> в сравнении с предыдущим годом положительная динамика наблюдается по истории, обществознанию, литературе, профильной математике, химии и английскому языку.</w:t>
      </w:r>
    </w:p>
    <w:p w:rsidR="00AB2896" w:rsidRPr="001530BD" w:rsidRDefault="00AB2896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sz w:val="24"/>
          <w:szCs w:val="24"/>
          <w:lang w:val="ru-RU"/>
        </w:rPr>
        <w:t xml:space="preserve"> Отрицательная динамика по информатике и физике. Несколько причин отрицательной динамик</w:t>
      </w:r>
      <w:r w:rsidR="00C97BE3" w:rsidRPr="001530BD">
        <w:rPr>
          <w:rFonts w:cstheme="minorHAnsi"/>
          <w:sz w:val="24"/>
          <w:szCs w:val="24"/>
          <w:lang w:val="ru-RU"/>
        </w:rPr>
        <w:t>и</w:t>
      </w:r>
      <w:r w:rsidRPr="001530BD">
        <w:rPr>
          <w:rFonts w:cstheme="minorHAnsi"/>
          <w:sz w:val="24"/>
          <w:szCs w:val="24"/>
          <w:lang w:val="ru-RU"/>
        </w:rPr>
        <w:t>: учащиеся поздно определились с выбором профильного предмета</w:t>
      </w:r>
      <w:r w:rsidR="00C97BE3" w:rsidRPr="001530BD">
        <w:rPr>
          <w:rFonts w:cstheme="minorHAnsi"/>
          <w:sz w:val="24"/>
          <w:szCs w:val="24"/>
          <w:lang w:val="ru-RU"/>
        </w:rPr>
        <w:t>;  отсутствие систематической подготовки , а также контроля со стороны родителей за ходом подготовки выпускника к итоговой аттестации и др.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16. Результаты ЕГЭ в 2022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0"/>
        <w:gridCol w:w="2388"/>
        <w:gridCol w:w="1160"/>
        <w:gridCol w:w="1100"/>
        <w:gridCol w:w="1669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1530BD">
              <w:rPr>
                <w:rFonts w:cstheme="minorHAnsi"/>
                <w:sz w:val="24"/>
                <w:szCs w:val="24"/>
              </w:rPr>
              <w:br/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97BE3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97BE3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29612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C40A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C40A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98</w:t>
            </w:r>
            <w:r w:rsidR="00C97BE3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97BE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97BE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C97BE3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4,</w:t>
            </w:r>
            <w:r w:rsidR="0029612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6127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29612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296127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22DAC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Все выпускники 11-х классов</w:t>
      </w:r>
      <w:r w:rsidR="00622DAC" w:rsidRPr="001530BD">
        <w:rPr>
          <w:rFonts w:cstheme="minorHAnsi"/>
          <w:color w:val="000000"/>
          <w:sz w:val="24"/>
          <w:szCs w:val="24"/>
          <w:lang w:val="ru-RU"/>
        </w:rPr>
        <w:t xml:space="preserve"> (за исключением двух)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Количество обучающихся, получивших в 2021/22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622DAC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6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человек, что составило</w:t>
      </w:r>
      <w:r w:rsidR="00622DAC" w:rsidRPr="001530BD">
        <w:rPr>
          <w:rFonts w:cstheme="minorHAnsi"/>
          <w:color w:val="000000"/>
          <w:sz w:val="24"/>
          <w:szCs w:val="24"/>
          <w:lang w:val="ru-RU"/>
        </w:rPr>
        <w:t xml:space="preserve"> 28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от общей численности выпускников</w:t>
      </w:r>
      <w:r w:rsidR="00622DAC" w:rsidRPr="001530BD">
        <w:rPr>
          <w:rFonts w:cstheme="minorHAnsi"/>
          <w:color w:val="000000"/>
          <w:sz w:val="24"/>
          <w:szCs w:val="24"/>
          <w:lang w:val="ru-RU"/>
        </w:rPr>
        <w:t xml:space="preserve"> 2022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6D09FE" w:rsidRPr="00FB346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</w:tr>
      <w:tr w:rsidR="00622DAC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DAC" w:rsidRPr="001530BD" w:rsidRDefault="00622DAC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DAC" w:rsidRPr="001530BD" w:rsidRDefault="00622DAC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DAC" w:rsidRPr="001530BD" w:rsidRDefault="00622DAC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DAC" w:rsidRPr="001530BD" w:rsidRDefault="00622DAC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DAC" w:rsidRPr="001530BD" w:rsidRDefault="00622DAC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4252"/>
        <w:gridCol w:w="891"/>
        <w:gridCol w:w="4354"/>
      </w:tblGrid>
      <w:tr w:rsidR="006D09FE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A1749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Ахмедова 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Кистаман Гамзатовна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CA1749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Багирова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Рукижат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Абдулгамидовна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Бегалиева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 xml:space="preserve"> Наиля </w:t>
            </w:r>
            <w:r w:rsidRPr="001530BD">
              <w:rPr>
                <w:rFonts w:cstheme="minorHAnsi"/>
                <w:sz w:val="24"/>
                <w:szCs w:val="24"/>
              </w:rPr>
              <w:t>Ялманбетовна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Гуляева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 Анастасия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Евгеньевна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Дибиров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Шамиль Абдулкадырович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Койчакаева  Сакинат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Мурадовна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Сунгуров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Гамид Русланович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Тагирова 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Написат Султановна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Тажибова 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Тамара Сейфуллаевна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Шамхалова  Патимат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Нурмагомедовна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Шахшаева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Камила Шапиевна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0937CA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Идрисов Арслан Мурадович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7CA" w:rsidRPr="001530BD" w:rsidRDefault="000937CA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Сулейманова Ирина Шихамировна</w:t>
            </w:r>
          </w:p>
        </w:tc>
      </w:tr>
      <w:tr w:rsidR="00CA1749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Аликберова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Заира Мурадовна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CA1749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Аминтаев</w:t>
            </w:r>
            <w:r w:rsidRPr="001530BD">
              <w:rPr>
                <w:rFonts w:cstheme="minorHAnsi"/>
                <w:sz w:val="24"/>
                <w:szCs w:val="24"/>
              </w:rPr>
              <w:t xml:space="preserve"> </w:t>
            </w:r>
            <w:r w:rsidRPr="001530BD">
              <w:rPr>
                <w:rFonts w:cstheme="minorHAnsi"/>
                <w:sz w:val="24"/>
                <w:szCs w:val="24"/>
                <w:lang w:val="ru-RU"/>
              </w:rPr>
              <w:t xml:space="preserve"> Шафи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Джамалутдинович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49" w:rsidRPr="001530BD" w:rsidRDefault="00CA174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ГасановаЗалинаМагомеднабиевна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Гереев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Иманшапи Махачевич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Мирзоев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Рашидхан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Мусаевич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Нурмагомедова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Хатимат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Зубаировна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Назирова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Марьям Ражбодиновна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Исаев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Сурхайхан Шамхалдибирович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МагамедкеримоваАлина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Радиковна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Сунгаева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ДианаГаджирабадановна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Кагирова Хадижат Гаджимурадовна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Абдуева Амина Багатыровна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Хирамагомедова Патимат Абдулаевна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Горохова Яна Тимофеевна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Хирамагомедова Патимат Абдулаевна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Рабаданова асма Муртузалиевна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Хирамагомедова Патимат Абдулаевна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Асланова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Сабина Видади кызы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Дайзиев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Ислам Запирович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Залимханова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Айсет Алиевна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Кучиева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Рукижат Хакимовна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Микаилова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Наиля Омаровна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Мусаева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Патмат Исаевна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Мусаев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Камиль Магомедалиевич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Омарова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Наида Расуловна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Увайсова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Хадиджа Зияутдиновна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Умалатова</w:t>
            </w:r>
            <w:r w:rsidRPr="001530BD">
              <w:rPr>
                <w:rFonts w:cstheme="minorHAnsi"/>
                <w:sz w:val="24"/>
                <w:szCs w:val="24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Аида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Шамильевна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11 «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ind w:left="-50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муд   Махмудова  Нелли Абдурахмановна    </w:t>
            </w:r>
          </w:p>
        </w:tc>
      </w:tr>
      <w:tr w:rsidR="00555125" w:rsidRPr="001530BD" w:rsidTr="00533371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Умаханова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Наида Хаджимурадовна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125" w:rsidRPr="001530BD" w:rsidRDefault="00555125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Выводы о результатах ГИА-9 и ГИА-11</w:t>
      </w:r>
    </w:p>
    <w:p w:rsidR="00555125" w:rsidRPr="001530BD" w:rsidRDefault="008D4C78" w:rsidP="001530BD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Обучающиеся 11-х классов показали </w:t>
      </w:r>
      <w:r w:rsidR="00555125" w:rsidRPr="001530BD">
        <w:rPr>
          <w:rFonts w:cstheme="minorHAnsi"/>
          <w:color w:val="000000"/>
          <w:sz w:val="24"/>
          <w:szCs w:val="24"/>
          <w:lang w:val="ru-RU"/>
        </w:rPr>
        <w:t xml:space="preserve">высокую </w:t>
      </w:r>
      <w:r w:rsidRPr="001530BD">
        <w:rPr>
          <w:rFonts w:cstheme="minorHAnsi"/>
          <w:color w:val="000000"/>
          <w:sz w:val="24"/>
          <w:szCs w:val="24"/>
          <w:lang w:val="ru-RU"/>
        </w:rPr>
        <w:t>успеваемость</w:t>
      </w:r>
      <w:r w:rsidR="00555125" w:rsidRPr="001530BD">
        <w:rPr>
          <w:rFonts w:cstheme="minorHAnsi"/>
          <w:color w:val="000000"/>
          <w:sz w:val="24"/>
          <w:szCs w:val="24"/>
          <w:lang w:val="ru-RU"/>
        </w:rPr>
        <w:t xml:space="preserve"> (98,4%)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по результатам ГИА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по всем предметам.</w:t>
      </w:r>
      <w:r w:rsidR="00555125" w:rsidRPr="001530BD">
        <w:rPr>
          <w:rFonts w:cstheme="minorHAnsi"/>
          <w:color w:val="000000"/>
          <w:sz w:val="24"/>
          <w:szCs w:val="24"/>
          <w:lang w:val="ru-RU"/>
        </w:rPr>
        <w:t xml:space="preserve"> Обучающиеся 19-х классов показали стопроцентную успеваемость по результатам ГИА</w:t>
      </w:r>
      <w:r w:rsidR="00555125" w:rsidRPr="001530BD">
        <w:rPr>
          <w:rFonts w:cstheme="minorHAnsi"/>
          <w:color w:val="000000"/>
          <w:sz w:val="24"/>
          <w:szCs w:val="24"/>
        </w:rPr>
        <w:t> </w:t>
      </w:r>
      <w:r w:rsidR="00555125" w:rsidRPr="001530BD">
        <w:rPr>
          <w:rFonts w:cstheme="minorHAnsi"/>
          <w:color w:val="000000"/>
          <w:sz w:val="24"/>
          <w:szCs w:val="24"/>
          <w:lang w:val="ru-RU"/>
        </w:rPr>
        <w:t>по всем предметам.</w:t>
      </w:r>
    </w:p>
    <w:p w:rsidR="006D09FE" w:rsidRPr="001530BD" w:rsidRDefault="008D4C78" w:rsidP="001530BD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По ГИА-9 средний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балл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выше 4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по обязательным предметам и предметам по выбору, кроме двух (</w:t>
      </w:r>
      <w:r w:rsidR="00555125" w:rsidRPr="001530BD">
        <w:rPr>
          <w:rFonts w:cstheme="minorHAnsi"/>
          <w:color w:val="000000"/>
          <w:sz w:val="24"/>
          <w:szCs w:val="24"/>
          <w:lang w:val="ru-RU"/>
        </w:rPr>
        <w:t>физика и информатика</w:t>
      </w:r>
      <w:r w:rsidRPr="001530BD">
        <w:rPr>
          <w:rFonts w:cstheme="minorHAnsi"/>
          <w:color w:val="000000"/>
          <w:sz w:val="24"/>
          <w:szCs w:val="24"/>
          <w:lang w:val="ru-RU"/>
        </w:rPr>
        <w:t>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="00555125" w:rsidRPr="001530BD">
        <w:rPr>
          <w:rFonts w:cstheme="minorHAnsi"/>
          <w:color w:val="000000"/>
          <w:sz w:val="24"/>
          <w:szCs w:val="24"/>
          <w:lang w:val="ru-RU"/>
        </w:rPr>
        <w:t xml:space="preserve"> 3,6 и 3,4</w:t>
      </w:r>
      <w:r w:rsidRPr="001530BD">
        <w:rPr>
          <w:rFonts w:cstheme="minorHAnsi"/>
          <w:color w:val="000000"/>
          <w:sz w:val="24"/>
          <w:szCs w:val="24"/>
          <w:lang w:val="ru-RU"/>
        </w:rPr>
        <w:t>).</w:t>
      </w:r>
    </w:p>
    <w:p w:rsidR="006D09FE" w:rsidRPr="001530BD" w:rsidRDefault="008D4C78" w:rsidP="001530BD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По ЕГЭ средний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балл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по каждому из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предметов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выше 4, средний балл по базовой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математике 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>4,1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, по профильной математике – 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>61</w:t>
      </w:r>
      <w:r w:rsidRPr="001530BD">
        <w:rPr>
          <w:rFonts w:cstheme="minorHAnsi"/>
          <w:color w:val="000000"/>
          <w:sz w:val="24"/>
          <w:szCs w:val="24"/>
          <w:lang w:val="ru-RU"/>
        </w:rPr>
        <w:t>, по русскому языку 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>80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Среди выпускников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9-х классов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аттестат с отличием получили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 xml:space="preserve"> 3</w:t>
      </w:r>
      <w:r w:rsidRPr="001530BD">
        <w:rPr>
          <w:rFonts w:cstheme="minorHAnsi"/>
          <w:color w:val="000000"/>
          <w:sz w:val="24"/>
          <w:szCs w:val="24"/>
          <w:lang w:val="ru-RU"/>
        </w:rPr>
        <w:t>0 человек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 xml:space="preserve"> (14,1</w:t>
      </w:r>
      <w:r w:rsidRPr="001530BD">
        <w:rPr>
          <w:rFonts w:cstheme="minorHAnsi"/>
          <w:color w:val="000000"/>
          <w:sz w:val="24"/>
          <w:szCs w:val="24"/>
          <w:lang w:val="ru-RU"/>
        </w:rPr>
        <w:t>%).</w:t>
      </w:r>
    </w:p>
    <w:p w:rsidR="006D09FE" w:rsidRPr="001530BD" w:rsidRDefault="008D4C78" w:rsidP="001530BD">
      <w:pPr>
        <w:numPr>
          <w:ilvl w:val="0"/>
          <w:numId w:val="28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 xml:space="preserve">36 </w:t>
      </w:r>
      <w:r w:rsidRPr="001530BD">
        <w:rPr>
          <w:rFonts w:cstheme="minorHAnsi"/>
          <w:color w:val="000000"/>
          <w:sz w:val="24"/>
          <w:szCs w:val="24"/>
          <w:lang w:val="ru-RU"/>
        </w:rPr>
        <w:t>человек</w:t>
      </w:r>
      <w:r w:rsidR="00533371" w:rsidRPr="001530BD">
        <w:rPr>
          <w:rFonts w:cstheme="minorHAnsi"/>
          <w:color w:val="000000"/>
          <w:sz w:val="24"/>
          <w:szCs w:val="24"/>
          <w:lang w:val="ru-RU"/>
        </w:rPr>
        <w:t xml:space="preserve"> (28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%). 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Результаты участия в Общероссийской оценке по модели </w:t>
      </w:r>
      <w:r w:rsidRPr="001530BD">
        <w:rPr>
          <w:rFonts w:cstheme="minorHAnsi"/>
          <w:b/>
          <w:bCs/>
          <w:color w:val="000000"/>
          <w:sz w:val="24"/>
          <w:szCs w:val="24"/>
        </w:rPr>
        <w:t>PISA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2022 год</w:t>
      </w:r>
      <w:r w:rsidR="006B02FF" w:rsidRPr="001530BD">
        <w:rPr>
          <w:rFonts w:cstheme="minorHAnsi"/>
          <w:color w:val="000000"/>
          <w:sz w:val="24"/>
          <w:szCs w:val="24"/>
          <w:lang w:val="ru-RU"/>
        </w:rPr>
        <w:t xml:space="preserve">у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B02FF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гимназия не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принимала участие в Общероссийской оценке по модели </w:t>
      </w:r>
      <w:r w:rsidRPr="001530BD">
        <w:rPr>
          <w:rFonts w:cstheme="minorHAnsi"/>
          <w:color w:val="000000"/>
          <w:sz w:val="24"/>
          <w:szCs w:val="24"/>
        </w:rPr>
        <w:t>PISA</w:t>
      </w:r>
      <w:r w:rsidR="006B02FF" w:rsidRPr="001530BD">
        <w:rPr>
          <w:rFonts w:cstheme="minorHAnsi"/>
          <w:color w:val="000000"/>
          <w:sz w:val="24"/>
          <w:szCs w:val="24"/>
          <w:lang w:val="ru-RU"/>
        </w:rPr>
        <w:t xml:space="preserve">, в 2022 году были определены только две школы города для участия в диагностике  по модели </w:t>
      </w:r>
      <w:r w:rsidR="006B02FF" w:rsidRPr="001530BD">
        <w:rPr>
          <w:rFonts w:cstheme="minorHAnsi"/>
          <w:color w:val="000000"/>
          <w:sz w:val="24"/>
          <w:szCs w:val="24"/>
        </w:rPr>
        <w:t>PISA</w:t>
      </w:r>
      <w:r w:rsidR="006B02FF"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533371" w:rsidRPr="001530BD" w:rsidRDefault="00533371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Перенесенные на осень ВПР-2022 показали </w:t>
      </w:r>
      <w:r w:rsidR="004C5209" w:rsidRPr="001530BD">
        <w:rPr>
          <w:rFonts w:cstheme="minorHAnsi"/>
          <w:color w:val="000000"/>
          <w:sz w:val="24"/>
          <w:szCs w:val="24"/>
          <w:lang w:val="ru-RU"/>
        </w:rPr>
        <w:t>не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значительное снижение результатов по сравнению с итоговой отметкой за </w:t>
      </w:r>
      <w:r w:rsidR="004C5209" w:rsidRPr="001530BD">
        <w:rPr>
          <w:rFonts w:cstheme="minorHAnsi"/>
          <w:color w:val="000000"/>
          <w:sz w:val="24"/>
          <w:szCs w:val="24"/>
          <w:lang w:val="ru-RU"/>
        </w:rPr>
        <w:t xml:space="preserve"> 4 класс </w:t>
      </w:r>
      <w:r w:rsidRPr="001530BD">
        <w:rPr>
          <w:rFonts w:cstheme="minorHAnsi"/>
          <w:color w:val="000000"/>
          <w:sz w:val="24"/>
          <w:szCs w:val="24"/>
          <w:lang w:val="ru-RU"/>
        </w:rPr>
        <w:t>по русскому языку и математике в 5-х классах. Понизили свои результаты по русскому языку –</w:t>
      </w:r>
      <w:r w:rsidR="004C5209" w:rsidRPr="001530BD">
        <w:rPr>
          <w:rFonts w:cstheme="minorHAnsi"/>
          <w:color w:val="000000"/>
          <w:sz w:val="24"/>
          <w:szCs w:val="24"/>
          <w:lang w:val="ru-RU"/>
        </w:rPr>
        <w:t xml:space="preserve"> 13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процента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обучающихся, по математике –</w:t>
      </w:r>
      <w:r w:rsidR="008C4BDD" w:rsidRPr="001530BD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="004C5209"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C4BDD" w:rsidRPr="001530BD">
        <w:rPr>
          <w:rFonts w:cstheme="minorHAnsi"/>
          <w:color w:val="000000"/>
          <w:sz w:val="24"/>
          <w:szCs w:val="24"/>
          <w:lang w:val="ru-RU"/>
        </w:rPr>
        <w:t>21,4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="008C4BDD" w:rsidRPr="001530BD">
        <w:rPr>
          <w:rFonts w:cstheme="minorHAnsi"/>
          <w:color w:val="000000"/>
          <w:sz w:val="24"/>
          <w:szCs w:val="24"/>
          <w:lang w:val="ru-RU"/>
        </w:rPr>
        <w:t xml:space="preserve"> результаты по ВПР выше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, по </w:t>
      </w:r>
      <w:r w:rsidR="008C4BDD" w:rsidRPr="001530BD">
        <w:rPr>
          <w:rFonts w:cstheme="minorHAnsi"/>
          <w:color w:val="000000"/>
          <w:sz w:val="24"/>
          <w:szCs w:val="24"/>
          <w:lang w:val="ru-RU"/>
        </w:rPr>
        <w:t>окружающему миру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="005A31D5" w:rsidRPr="001530BD">
        <w:rPr>
          <w:rFonts w:cstheme="minorHAnsi"/>
          <w:color w:val="000000"/>
          <w:sz w:val="24"/>
          <w:szCs w:val="24"/>
          <w:lang w:val="ru-RU"/>
        </w:rPr>
        <w:t>процент успеваемости достаточно высокий - 95,5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6D09FE" w:rsidRPr="001530BD" w:rsidRDefault="008D4C78" w:rsidP="001530BD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6D09FE" w:rsidRPr="001530BD" w:rsidRDefault="008D4C78" w:rsidP="001530BD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недостаточный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5A31D5" w:rsidRPr="001530BD" w:rsidRDefault="005A31D5" w:rsidP="001530BD">
      <w:p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По результатам ВПР учителя получили определенные рекомендации для того, чтобы впредь не допускать снижение уровня обученности и качества знаний. (1.включать в содержание уроков  те задания, при выполнении которых было допущено наибольшее количество ошибок;</w:t>
      </w:r>
    </w:p>
    <w:p w:rsidR="005A31D5" w:rsidRPr="001530BD" w:rsidRDefault="005A31D5" w:rsidP="001530BD">
      <w:p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2. продумать систему повторения пройденного материала на уроках в течение года и т.д.)</w:t>
      </w:r>
    </w:p>
    <w:p w:rsidR="005A31D5" w:rsidRPr="001530BD" w:rsidRDefault="005A31D5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Весна 2022 года, ВсОШ.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с </w:t>
      </w:r>
      <w:r w:rsidR="00076A6B" w:rsidRPr="001530BD">
        <w:rPr>
          <w:rFonts w:cstheme="minorHAnsi"/>
          <w:color w:val="000000"/>
          <w:sz w:val="24"/>
          <w:szCs w:val="24"/>
          <w:lang w:val="ru-RU"/>
        </w:rPr>
        <w:t>1200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076A6B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 2020/21 году до </w:t>
      </w:r>
      <w:r w:rsidR="00076A6B" w:rsidRPr="001530BD">
        <w:rPr>
          <w:rFonts w:cstheme="minorHAnsi"/>
          <w:color w:val="000000"/>
          <w:sz w:val="24"/>
          <w:szCs w:val="24"/>
          <w:lang w:val="ru-RU"/>
        </w:rPr>
        <w:t>1300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76A6B" w:rsidRPr="001530BD">
        <w:rPr>
          <w:rFonts w:cstheme="minorHAnsi"/>
          <w:color w:val="000000"/>
          <w:sz w:val="24"/>
          <w:szCs w:val="24"/>
          <w:lang w:val="ru-RU"/>
        </w:rPr>
        <w:t xml:space="preserve">обучающихся </w:t>
      </w:r>
      <w:r w:rsidRPr="001530BD">
        <w:rPr>
          <w:rFonts w:cstheme="minorHAnsi"/>
          <w:color w:val="000000"/>
          <w:sz w:val="24"/>
          <w:szCs w:val="24"/>
          <w:lang w:val="ru-RU"/>
        </w:rPr>
        <w:t>в 2021/22 году.</w:t>
      </w:r>
    </w:p>
    <w:p w:rsidR="00076A6B" w:rsidRPr="001530BD" w:rsidRDefault="00076A6B" w:rsidP="001530BD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1530BD">
        <w:rPr>
          <w:rStyle w:val="c0"/>
          <w:rFonts w:cstheme="minorHAnsi"/>
          <w:sz w:val="24"/>
          <w:szCs w:val="24"/>
          <w:lang w:val="ru-RU"/>
        </w:rPr>
        <w:t>В 2021-2022 учебном году учащиеся нашей гимназии заняли различные места на городских предметных олимпиадах: победителей -47;</w:t>
      </w:r>
      <w:r w:rsidRPr="001530BD">
        <w:rPr>
          <w:rStyle w:val="c0"/>
          <w:rFonts w:cstheme="minorHAnsi"/>
          <w:b/>
          <w:sz w:val="24"/>
          <w:szCs w:val="24"/>
          <w:lang w:val="ru-RU"/>
        </w:rPr>
        <w:t xml:space="preserve"> </w:t>
      </w:r>
      <w:r w:rsidRPr="001530BD">
        <w:rPr>
          <w:rStyle w:val="c0"/>
          <w:rFonts w:cstheme="minorHAnsi"/>
          <w:sz w:val="24"/>
          <w:szCs w:val="24"/>
          <w:lang w:val="ru-RU"/>
        </w:rPr>
        <w:t>призеров -41, а на республиканских – победитель – 1, призеров – 10.Ученица нашей гимназии Асланова Сабина стала призером заключительного этапа ВсОШ по обществознанию, получив приглашение, продолжить учебу в нескольких ведущих вузах страны, выбрала НИУ «Высшая школа экономики», факультет медиа, коммуникаций и дизайна (направление реклама и связи с общественностью).</w:t>
      </w:r>
    </w:p>
    <w:p w:rsidR="00E748E6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Осень 2022 года, ВсОШ. </w:t>
      </w:r>
      <w:r w:rsidRPr="001530BD">
        <w:rPr>
          <w:rFonts w:cstheme="minorHAnsi"/>
          <w:color w:val="000000"/>
          <w:sz w:val="24"/>
          <w:szCs w:val="24"/>
          <w:lang w:val="ru-RU"/>
        </w:rPr>
        <w:t>В 2022/23 году в рамках ВсОШ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изменились</w:t>
      </w:r>
      <w:r w:rsidR="00076A6B" w:rsidRPr="001530BD">
        <w:rPr>
          <w:rFonts w:cstheme="minorHAnsi"/>
          <w:color w:val="000000"/>
          <w:sz w:val="24"/>
          <w:szCs w:val="24"/>
          <w:lang w:val="ru-RU"/>
        </w:rPr>
        <w:t>: победителей муниципапльного этапа ВсОШ</w:t>
      </w:r>
      <w:r w:rsidR="00E748E6" w:rsidRPr="001530BD">
        <w:rPr>
          <w:rFonts w:cstheme="minorHAnsi"/>
          <w:color w:val="000000"/>
          <w:sz w:val="24"/>
          <w:szCs w:val="24"/>
          <w:lang w:val="ru-RU"/>
        </w:rPr>
        <w:t xml:space="preserve"> -50 обучающихся, призеров ВсОШ муниципального этапа - 70 учащихся. Это не только количественный рост, но и качественный также.</w:t>
      </w:r>
    </w:p>
    <w:p w:rsidR="00E748E6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</w:t>
      </w:r>
      <w:r w:rsidR="00BC0951" w:rsidRPr="001530BD">
        <w:rPr>
          <w:rFonts w:cstheme="minorHAnsi"/>
          <w:color w:val="000000"/>
          <w:sz w:val="24"/>
          <w:szCs w:val="24"/>
          <w:lang w:val="ru-RU"/>
        </w:rPr>
        <w:t>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E748E6" w:rsidRPr="001530BD" w:rsidRDefault="00E748E6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Успешным  было также и участие обучающихся Гимназии в различных, ставших традиционными  НПК , таких как : "Шаг в будущее", "</w:t>
      </w:r>
      <w:r w:rsidR="00BC0951" w:rsidRPr="001530BD">
        <w:rPr>
          <w:rFonts w:cstheme="minorHAnsi"/>
          <w:color w:val="000000"/>
          <w:sz w:val="24"/>
          <w:szCs w:val="24"/>
          <w:lang w:val="ru-RU"/>
        </w:rPr>
        <w:t>Н</w:t>
      </w:r>
      <w:r w:rsidRPr="001530BD">
        <w:rPr>
          <w:rFonts w:cstheme="minorHAnsi"/>
          <w:color w:val="000000"/>
          <w:sz w:val="24"/>
          <w:szCs w:val="24"/>
          <w:lang w:val="ru-RU"/>
        </w:rPr>
        <w:t>ауки юношей питают", "Творчество юных"</w:t>
      </w:r>
      <w:r w:rsidR="005A31D5"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3F7022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1530BD">
        <w:rPr>
          <w:rFonts w:cstheme="minorHAnsi"/>
          <w:b/>
          <w:bCs/>
          <w:sz w:val="24"/>
          <w:szCs w:val="24"/>
        </w:rPr>
        <w:lastRenderedPageBreak/>
        <w:t>VI</w:t>
      </w:r>
      <w:r w:rsidRPr="001530BD">
        <w:rPr>
          <w:rFonts w:cstheme="minorHAnsi"/>
          <w:b/>
          <w:bCs/>
          <w:sz w:val="24"/>
          <w:szCs w:val="24"/>
          <w:lang w:val="ru-RU"/>
        </w:rPr>
        <w:t>. ВОСТРЕБОВАННОСТЬ ВЫПУСКНИКОВ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  <w:lang w:val="ru-RU"/>
        </w:rPr>
      </w:pPr>
      <w:r w:rsidRPr="001530BD">
        <w:rPr>
          <w:rFonts w:cstheme="minorHAnsi"/>
          <w:b/>
          <w:bCs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6D09FE" w:rsidRPr="001530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6D09FE" w:rsidRPr="00FB34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C0C6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E1A3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530B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9E1A34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24D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24D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24D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24D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24D3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C0C6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530B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530B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</w:rPr>
              <w:t>5</w:t>
            </w:r>
            <w:r w:rsidR="001530BD"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F7022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F7022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F7022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327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F7022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C0C6F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530B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530B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1530BD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E32789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A243E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="008D4C78" w:rsidRPr="001530B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</w:rPr>
              <w:t>1</w:t>
            </w:r>
            <w:r w:rsidR="00A243EB" w:rsidRPr="001530BD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A243E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3F7022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</w:t>
      </w:r>
      <w:r w:rsidR="00A945C2" w:rsidRPr="001530BD">
        <w:rPr>
          <w:rFonts w:cstheme="minorHAnsi"/>
          <w:color w:val="000000"/>
          <w:sz w:val="24"/>
          <w:szCs w:val="24"/>
          <w:lang w:val="ru-RU"/>
        </w:rPr>
        <w:t>100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</w:t>
      </w:r>
      <w:r w:rsidR="00A945C2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По сравнению с 2021 годом количество выпускников, которые перешли на следующий уровень образования, увеличилось на 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>процента</w:t>
      </w:r>
      <w:r w:rsidRPr="001530BD">
        <w:rPr>
          <w:rFonts w:cstheme="minorHAnsi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VII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ФУНКЦИОНИРОВАНИЕ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 xml:space="preserve">Многопрофильная гимназия </w:t>
      </w:r>
      <w:r w:rsidRPr="001530BD">
        <w:rPr>
          <w:rFonts w:cstheme="minorHAnsi"/>
          <w:color w:val="000000"/>
          <w:sz w:val="24"/>
          <w:szCs w:val="24"/>
          <w:lang w:val="ru-RU"/>
        </w:rPr>
        <w:t>№ 1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Внутренняя система оценки качества образования 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Pr="001530BD">
        <w:rPr>
          <w:rFonts w:cstheme="minorHAnsi"/>
          <w:color w:val="000000"/>
          <w:sz w:val="24"/>
          <w:szCs w:val="24"/>
          <w:lang w:val="ru-RU"/>
        </w:rPr>
        <w:t>ориентирована на решение следующих задач:</w:t>
      </w:r>
    </w:p>
    <w:p w:rsidR="006D09FE" w:rsidRPr="001530BD" w:rsidRDefault="008D4C78" w:rsidP="001530BD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D09FE" w:rsidRPr="001530BD" w:rsidRDefault="008D4C78" w:rsidP="001530BD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 xml:space="preserve">«Многопрофильная гимназия № 13» </w:t>
      </w:r>
      <w:r w:rsidRPr="001530BD">
        <w:rPr>
          <w:rFonts w:cstheme="minorHAnsi"/>
          <w:color w:val="000000"/>
          <w:sz w:val="24"/>
          <w:szCs w:val="24"/>
          <w:lang w:val="ru-RU"/>
        </w:rPr>
        <w:t>являются:</w:t>
      </w:r>
    </w:p>
    <w:p w:rsidR="006D09FE" w:rsidRPr="001530BD" w:rsidRDefault="008D4C78" w:rsidP="001530BD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D09FE" w:rsidRPr="001530BD" w:rsidRDefault="008D4C78" w:rsidP="001530BD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D09FE" w:rsidRPr="001530BD" w:rsidRDefault="008D4C78" w:rsidP="001530BD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D09FE" w:rsidRPr="001530BD" w:rsidRDefault="008D4C78" w:rsidP="001530BD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личностные результаты;</w:t>
      </w:r>
    </w:p>
    <w:p w:rsidR="006D09FE" w:rsidRPr="001530BD" w:rsidRDefault="008D4C78" w:rsidP="001530BD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метапредметные результаты;</w:t>
      </w:r>
    </w:p>
    <w:p w:rsidR="006D09FE" w:rsidRPr="001530BD" w:rsidRDefault="008D4C78" w:rsidP="001530BD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предметные результаты;</w:t>
      </w:r>
    </w:p>
    <w:p w:rsidR="006D09FE" w:rsidRPr="001530BD" w:rsidRDefault="008D4C78" w:rsidP="001530BD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D09FE" w:rsidRPr="001530BD" w:rsidRDefault="008D4C78" w:rsidP="001530BD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D09FE" w:rsidRPr="001530BD" w:rsidRDefault="008D4C78" w:rsidP="001530BD">
      <w:pPr>
        <w:numPr>
          <w:ilvl w:val="0"/>
          <w:numId w:val="37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="00FB0495" w:rsidRPr="001530BD">
        <w:rPr>
          <w:rFonts w:cstheme="minorHAnsi"/>
          <w:color w:val="000000"/>
          <w:sz w:val="24"/>
          <w:szCs w:val="24"/>
          <w:lang w:val="ru-RU"/>
        </w:rPr>
        <w:t>Гимназией</w:t>
      </w:r>
      <w:r w:rsidRPr="001530BD">
        <w:rPr>
          <w:rFonts w:cstheme="minorHAnsi"/>
          <w:color w:val="000000"/>
          <w:sz w:val="24"/>
          <w:szCs w:val="24"/>
          <w:lang w:val="ru-RU"/>
        </w:rPr>
        <w:t>, был организован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онлайн-опрос, в котором принял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участие 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 xml:space="preserve">1500 </w:t>
      </w:r>
      <w:r w:rsidRPr="001530BD">
        <w:rPr>
          <w:rFonts w:cstheme="minorHAnsi"/>
          <w:color w:val="000000"/>
          <w:sz w:val="24"/>
          <w:szCs w:val="24"/>
          <w:lang w:val="ru-RU"/>
        </w:rPr>
        <w:t>респондент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>ов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>56,3</w:t>
      </w:r>
      <w:r w:rsidRPr="001530BD">
        <w:rPr>
          <w:rFonts w:cstheme="minorHAnsi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Результаты исследования:</w:t>
      </w:r>
    </w:p>
    <w:p w:rsidR="006D09FE" w:rsidRPr="001530BD" w:rsidRDefault="008D4C78" w:rsidP="001530BD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6D09FE" w:rsidRPr="001530BD" w:rsidRDefault="008D4C78" w:rsidP="001530BD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Условия и оснащенность </w:t>
      </w:r>
      <w:r w:rsidR="00C84649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– 78 и 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процента.</w:t>
      </w:r>
    </w:p>
    <w:p w:rsidR="006D09FE" w:rsidRPr="001530BD" w:rsidRDefault="008D4C78" w:rsidP="001530BD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Психологический комфорт в </w:t>
      </w:r>
      <w:r w:rsidR="00C84649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– 92 и 8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процентов.</w:t>
      </w:r>
    </w:p>
    <w:p w:rsidR="006D09FE" w:rsidRPr="001530BD" w:rsidRDefault="008D4C78" w:rsidP="001530BD">
      <w:pPr>
        <w:numPr>
          <w:ilvl w:val="0"/>
          <w:numId w:val="38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Деятельность администрации – 81 и 19 процентов.</w:t>
      </w:r>
    </w:p>
    <w:p w:rsidR="006D09FE" w:rsidRPr="001530BD" w:rsidRDefault="006D09FE" w:rsidP="001530BD">
      <w:pPr>
        <w:spacing w:before="0" w:beforeAutospacing="0" w:after="0" w:afterAutospacing="0" w:line="360" w:lineRule="auto"/>
        <w:rPr>
          <w:rFonts w:cstheme="minorHAnsi"/>
          <w:sz w:val="24"/>
          <w:szCs w:val="24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VIII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и требованиями действующего законодательства.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D09FE" w:rsidRPr="001530BD" w:rsidRDefault="008D4C78" w:rsidP="001530BD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D09FE" w:rsidRPr="001530BD" w:rsidRDefault="008D4C78" w:rsidP="001530BD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D09FE" w:rsidRPr="001530BD" w:rsidRDefault="008D4C78" w:rsidP="001530BD">
      <w:pPr>
        <w:numPr>
          <w:ilvl w:val="0"/>
          <w:numId w:val="39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>повышение уровня квалификации персонала.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На период самообследования в 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работают 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>131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педагога, из них  –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 xml:space="preserve"> 9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вн</w:t>
      </w:r>
      <w:r w:rsidR="005E47FE" w:rsidRPr="001530BD">
        <w:rPr>
          <w:rFonts w:cstheme="minorHAnsi"/>
          <w:color w:val="000000"/>
          <w:sz w:val="24"/>
          <w:szCs w:val="24"/>
          <w:lang w:val="ru-RU"/>
        </w:rPr>
        <w:t>еш</w:t>
      </w:r>
      <w:r w:rsidRPr="001530BD">
        <w:rPr>
          <w:rFonts w:cstheme="minorHAnsi"/>
          <w:color w:val="000000"/>
          <w:sz w:val="24"/>
          <w:szCs w:val="24"/>
          <w:lang w:val="ru-RU"/>
        </w:rPr>
        <w:t>них совместителей..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>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процентов педагогов начальной, 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>8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– основной, 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>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– средней школы нуждались в совершенствовании ИКТ-компетенций, а более 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 xml:space="preserve">15 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процентов всех учителей считали, что им не хватает компетенций для реализации ФГОС-2021.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Аналогичное исследование в 2022 году показало, что за год данные значительно улучшились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 xml:space="preserve">: были проведены обучающие семинары по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совершенствовании ИКТ-компетенций, 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>100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учителей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 xml:space="preserve"> прошли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 xml:space="preserve">курсы повышения квалификации </w:t>
      </w:r>
      <w:r w:rsidRPr="001530BD">
        <w:rPr>
          <w:rFonts w:cstheme="minorHAnsi"/>
          <w:color w:val="000000"/>
          <w:sz w:val="24"/>
          <w:szCs w:val="24"/>
          <w:lang w:val="ru-RU"/>
        </w:rPr>
        <w:t>для реализации ФГОС</w:t>
      </w:r>
      <w:r w:rsidR="00270573" w:rsidRPr="001530BD">
        <w:rPr>
          <w:rFonts w:cstheme="minorHAnsi"/>
          <w:color w:val="000000"/>
          <w:sz w:val="24"/>
          <w:szCs w:val="24"/>
          <w:lang w:val="ru-RU"/>
        </w:rPr>
        <w:t xml:space="preserve"> НОО и ФГОС ООО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понимают значимость </w:t>
      </w:r>
      <w:r w:rsidRPr="001530BD">
        <w:rPr>
          <w:rFonts w:cstheme="minorHAnsi"/>
          <w:color w:val="000000"/>
          <w:sz w:val="24"/>
          <w:szCs w:val="24"/>
          <w:lang w:val="ru-RU"/>
        </w:rPr>
        <w:lastRenderedPageBreak/>
        <w:t>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>Многопрофильная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№ 1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>3</w:t>
      </w:r>
      <w:r w:rsidRPr="001530BD">
        <w:rPr>
          <w:rFonts w:cstheme="minorHAnsi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3. Анализ кадрового потенциала МБОУ 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 xml:space="preserve">«Многопрофильная гимназия № 13» </w:t>
      </w:r>
      <w:r w:rsidRPr="001530BD">
        <w:rPr>
          <w:rFonts w:cstheme="minorHAnsi"/>
          <w:color w:val="000000"/>
          <w:sz w:val="24"/>
          <w:szCs w:val="24"/>
          <w:lang w:val="ru-RU"/>
        </w:rPr>
        <w:t>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процентов педагогов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 xml:space="preserve"> (из числа вновь принятых молодых специалистов)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4. С целью внедрения ФОП в план непрерывного профессионального образования педагогических и управленческих кадров в МБОУ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 xml:space="preserve">«Многопрофильная гимназия № 13»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на 2023-й год внесены мероприятия по повышению профессиональных компетенций педагогов для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работы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DF7C51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5. В 2022 году активность учителей в профессиональных конкурсах</w:t>
      </w:r>
      <w:r w:rsidR="008667AB" w:rsidRPr="001530BD">
        <w:rPr>
          <w:rFonts w:cstheme="minorHAnsi"/>
          <w:color w:val="000000"/>
          <w:sz w:val="24"/>
          <w:szCs w:val="24"/>
          <w:lang w:val="ru-RU"/>
        </w:rPr>
        <w:t xml:space="preserve"> традиционно высока</w:t>
      </w:r>
      <w:r w:rsidRPr="001530BD">
        <w:rPr>
          <w:rFonts w:cstheme="minorHAnsi"/>
          <w:color w:val="000000"/>
          <w:sz w:val="24"/>
          <w:szCs w:val="24"/>
          <w:lang w:val="ru-RU"/>
        </w:rPr>
        <w:t>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p w:rsidR="00DF7C51" w:rsidRPr="001530BD" w:rsidRDefault="00DF7C51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sz w:val="24"/>
          <w:szCs w:val="24"/>
          <w:lang w:val="ru-RU"/>
        </w:rPr>
        <w:t>Участие педагогов в мероприятиях (семинары, конференции, педчтения, образовательные проекты</w:t>
      </w:r>
    </w:p>
    <w:p w:rsidR="00DF7C51" w:rsidRPr="001530BD" w:rsidRDefault="00DF7C51" w:rsidP="001530BD">
      <w:pPr>
        <w:pStyle w:val="a9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2191"/>
        <w:gridCol w:w="2748"/>
        <w:gridCol w:w="2571"/>
        <w:gridCol w:w="1909"/>
      </w:tblGrid>
      <w:tr w:rsidR="00DF7C51" w:rsidRPr="001530BD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Место</w:t>
            </w:r>
          </w:p>
        </w:tc>
      </w:tr>
      <w:tr w:rsidR="00DF7C51" w:rsidRPr="001530BD" w:rsidTr="00DF7C51">
        <w:tc>
          <w:tcPr>
            <w:tcW w:w="219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всероссийский</w:t>
            </w:r>
          </w:p>
        </w:tc>
        <w:tc>
          <w:tcPr>
            <w:tcW w:w="2748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Игра «Команда большой страны» 2021</w:t>
            </w:r>
          </w:p>
        </w:tc>
        <w:tc>
          <w:tcPr>
            <w:tcW w:w="257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Муртазаева Муминат Багомедовна</w:t>
            </w:r>
          </w:p>
        </w:tc>
        <w:tc>
          <w:tcPr>
            <w:tcW w:w="1909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модератор</w:t>
            </w:r>
          </w:p>
        </w:tc>
      </w:tr>
      <w:tr w:rsidR="00DF7C51" w:rsidRPr="001530BD" w:rsidTr="00DF7C51">
        <w:tc>
          <w:tcPr>
            <w:tcW w:w="219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2748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Конкурс на присуждение премии лучшим учителям муниципальных бюджетных образовательных учреждений за достижения в педагогической деятельности</w:t>
            </w:r>
          </w:p>
        </w:tc>
        <w:tc>
          <w:tcPr>
            <w:tcW w:w="257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Иванюта И. В.</w:t>
            </w:r>
          </w:p>
        </w:tc>
        <w:tc>
          <w:tcPr>
            <w:tcW w:w="1909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DF7C51" w:rsidRPr="001530BD" w:rsidTr="00DF7C51">
        <w:tc>
          <w:tcPr>
            <w:tcW w:w="219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2748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Конкурс методических разработок</w:t>
            </w:r>
          </w:p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«Что с музыкой сравнится по звучанью?..»</w:t>
            </w:r>
          </w:p>
        </w:tc>
        <w:tc>
          <w:tcPr>
            <w:tcW w:w="257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Иванюта И. В.</w:t>
            </w:r>
          </w:p>
        </w:tc>
        <w:tc>
          <w:tcPr>
            <w:tcW w:w="1909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DF7C51" w:rsidRPr="001530BD" w:rsidTr="00DF7C51">
        <w:tc>
          <w:tcPr>
            <w:tcW w:w="219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2748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«Учитель года»</w:t>
            </w:r>
          </w:p>
        </w:tc>
        <w:tc>
          <w:tcPr>
            <w:tcW w:w="257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Кабукаева А. Я.</w:t>
            </w:r>
          </w:p>
        </w:tc>
        <w:tc>
          <w:tcPr>
            <w:tcW w:w="1909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DF7C51" w:rsidRPr="001530BD" w:rsidTr="00DF7C51">
        <w:tc>
          <w:tcPr>
            <w:tcW w:w="219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2748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«Учитель года Дагестана»</w:t>
            </w:r>
          </w:p>
        </w:tc>
        <w:tc>
          <w:tcPr>
            <w:tcW w:w="2571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Кабукаева А. Я.</w:t>
            </w:r>
          </w:p>
        </w:tc>
        <w:tc>
          <w:tcPr>
            <w:tcW w:w="1909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DF7C51" w:rsidRPr="001530BD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Юсупова М.А.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Конкурс на лучшее ШМО 2022 г.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Призер (2 место)</w:t>
            </w:r>
          </w:p>
        </w:tc>
      </w:tr>
      <w:tr w:rsidR="00DF7C51" w:rsidRPr="001530BD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 xml:space="preserve">Форум» Педагогический </w:t>
            </w:r>
            <w:r w:rsidRPr="001530BD">
              <w:rPr>
                <w:rFonts w:cstheme="minorHAnsi"/>
                <w:sz w:val="24"/>
                <w:szCs w:val="24"/>
                <w:lang w:val="en-US"/>
              </w:rPr>
              <w:t xml:space="preserve"> PRO</w:t>
            </w:r>
            <w:r w:rsidRPr="001530BD">
              <w:rPr>
                <w:rFonts w:cstheme="minorHAnsi"/>
                <w:sz w:val="24"/>
                <w:szCs w:val="24"/>
              </w:rPr>
              <w:t>стор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Якубова Аида Алаудиновна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DF7C51" w:rsidRPr="001530BD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 xml:space="preserve">Фестиваль </w:t>
            </w:r>
            <w:r w:rsidRPr="001530BD">
              <w:rPr>
                <w:rFonts w:cstheme="minorHAnsi"/>
                <w:sz w:val="24"/>
                <w:szCs w:val="24"/>
                <w:lang w:val="en-US"/>
              </w:rPr>
              <w:t>XII</w:t>
            </w:r>
            <w:r w:rsidRPr="001530BD">
              <w:rPr>
                <w:rFonts w:cstheme="minorHAnsi"/>
                <w:sz w:val="24"/>
                <w:szCs w:val="24"/>
              </w:rPr>
              <w:t xml:space="preserve"> Республиканский педагогический фестиваль г.Буйнакск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Якубова Аида Алаудиновна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DF7C51" w:rsidRPr="001530BD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 xml:space="preserve">Конкурс на присуждение грантов </w:t>
            </w:r>
            <w:r w:rsidRPr="001530BD">
              <w:rPr>
                <w:rFonts w:cstheme="minorHAnsi"/>
                <w:sz w:val="24"/>
                <w:szCs w:val="24"/>
              </w:rPr>
              <w:lastRenderedPageBreak/>
              <w:t>Главы Республики. 2021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lastRenderedPageBreak/>
              <w:t>Иванюта Ирина Владимировна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Диплом победителя</w:t>
            </w:r>
          </w:p>
        </w:tc>
      </w:tr>
      <w:tr w:rsidR="00DF7C51" w:rsidRPr="001530BD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Региональный этап олимпиады «ДНК науки»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Муртазалиева Элина Камиловна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Диплом победителя</w:t>
            </w:r>
          </w:p>
        </w:tc>
      </w:tr>
      <w:tr w:rsidR="00DF7C51" w:rsidRPr="00FB3469" w:rsidTr="00DF7C51">
        <w:tc>
          <w:tcPr>
            <w:tcW w:w="2191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Республиканский, всероссийский</w:t>
            </w:r>
          </w:p>
        </w:tc>
        <w:tc>
          <w:tcPr>
            <w:tcW w:w="2748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Метапредметная олимпиада «Команда большой страны» 2021</w:t>
            </w:r>
          </w:p>
        </w:tc>
        <w:tc>
          <w:tcPr>
            <w:tcW w:w="2571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Кабукаева Асият Яхьякадиевна</w:t>
            </w:r>
          </w:p>
        </w:tc>
        <w:tc>
          <w:tcPr>
            <w:tcW w:w="1909" w:type="dxa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Победитель второго этапа, лауреат всероссийского этапа</w:t>
            </w:r>
          </w:p>
        </w:tc>
      </w:tr>
    </w:tbl>
    <w:p w:rsidR="00DF7C51" w:rsidRPr="001530BD" w:rsidRDefault="00DF7C51" w:rsidP="001530BD">
      <w:pPr>
        <w:pStyle w:val="a9"/>
        <w:spacing w:line="360" w:lineRule="auto"/>
        <w:ind w:left="1713"/>
        <w:jc w:val="both"/>
        <w:rPr>
          <w:rFonts w:cstheme="minorHAnsi"/>
          <w:b/>
          <w:sz w:val="24"/>
          <w:szCs w:val="24"/>
        </w:rPr>
      </w:pPr>
    </w:p>
    <w:p w:rsidR="00DF7C51" w:rsidRPr="001530BD" w:rsidRDefault="00DF7C51" w:rsidP="001530BD">
      <w:pPr>
        <w:pStyle w:val="a9"/>
        <w:spacing w:line="360" w:lineRule="auto"/>
        <w:ind w:left="1713"/>
        <w:jc w:val="both"/>
        <w:rPr>
          <w:rFonts w:cstheme="minorHAnsi"/>
          <w:b/>
          <w:sz w:val="24"/>
          <w:szCs w:val="24"/>
        </w:rPr>
      </w:pPr>
      <w:r w:rsidRPr="001530BD">
        <w:rPr>
          <w:rFonts w:cstheme="minorHAnsi"/>
          <w:b/>
          <w:sz w:val="24"/>
          <w:szCs w:val="24"/>
        </w:rPr>
        <w:t>Мероприятия, организованные педагогами</w:t>
      </w:r>
    </w:p>
    <w:p w:rsidR="00DF7C51" w:rsidRPr="001530BD" w:rsidRDefault="00DF7C51" w:rsidP="001530BD">
      <w:pPr>
        <w:pStyle w:val="a9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2107"/>
        <w:gridCol w:w="2716"/>
        <w:gridCol w:w="2809"/>
        <w:gridCol w:w="1787"/>
      </w:tblGrid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Кабукаева А. Я.</w:t>
            </w:r>
          </w:p>
        </w:tc>
        <w:tc>
          <w:tcPr>
            <w:tcW w:w="5190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Мастер класс «Яркие лица», для особенных деток</w:t>
            </w:r>
          </w:p>
        </w:tc>
        <w:tc>
          <w:tcPr>
            <w:tcW w:w="2204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30.05.21</w:t>
            </w:r>
          </w:p>
        </w:tc>
      </w:tr>
      <w:tr w:rsidR="00DF7C51" w:rsidRPr="00FB3469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Якубова А.А.</w:t>
            </w:r>
          </w:p>
        </w:tc>
        <w:tc>
          <w:tcPr>
            <w:tcW w:w="5190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Мастер класс "Устойчивые сочетания-краеугольный камень или камень преткновения?".</w:t>
            </w:r>
          </w:p>
        </w:tc>
        <w:tc>
          <w:tcPr>
            <w:tcW w:w="2204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«Актуальные проблемы педагогики, психологии и методики преподавания в начальных классах» семинар в ДГПУ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 xml:space="preserve">Газимагомедова С.А.и учителя физкультуры 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 xml:space="preserve"> Месячник спорта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  Магомедов А.З.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  Магомедов А.З.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 xml:space="preserve">Школьный этап олимпиады 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Учителя начальных классов: Ибрагимов М.М.  Бабаев Г.М.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«Президенские состязания» 2-4 классы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Ноябрь</w:t>
            </w:r>
          </w:p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Ибрагимов М.М. Бабаев Г.М.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Турнир по футболу, посвященный 23 Февраля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Муниципальный этап олимпиады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Магомедов А.З.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Турнир по баскетболу, посвященный 77 годовщине ВОВсреди 10-11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  Магомедов А.З.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Турнир по волейболу ,посвященный 77 годовщине ВОВ 9-11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Абдурашидов К.Г.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 xml:space="preserve">Асабалиев К.С. Туркиев Р.С. 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Турнир по футболу, посвященный 77 годовщине ВОВ среди 5-7кл.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Ибрагимов М.М.Бабаев Г.М.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Турнир по мини - баскетболу ,посвященный Новому году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       Туркиев Р.С. Исаков М.Х.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«Президентские состязания» 5-7кл.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Газимагомедова С.А.      Гамидов Т А.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«Президентские состязания» 8 кл.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6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t xml:space="preserve">Газимагомедова С.А.  </w:t>
            </w: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Туркиев Р.С. Магомедов А.З.</w:t>
            </w:r>
          </w:p>
        </w:tc>
        <w:tc>
          <w:tcPr>
            <w:tcW w:w="5190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ind w:firstLine="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«Президентские </w:t>
            </w: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состязания» 9-11</w:t>
            </w:r>
          </w:p>
        </w:tc>
        <w:tc>
          <w:tcPr>
            <w:tcW w:w="2204" w:type="dxa"/>
            <w:vAlign w:val="center"/>
          </w:tcPr>
          <w:p w:rsidR="00DF7C51" w:rsidRPr="001530BD" w:rsidRDefault="00DF7C51" w:rsidP="001530BD">
            <w:pPr>
              <w:pStyle w:val="a9"/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30BD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5016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Шахбанов Н.В., кафедра физической культуры</w:t>
            </w:r>
          </w:p>
        </w:tc>
        <w:tc>
          <w:tcPr>
            <w:tcW w:w="5190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«Победа» военно-патриотическая игра</w:t>
            </w:r>
          </w:p>
        </w:tc>
        <w:tc>
          <w:tcPr>
            <w:tcW w:w="2204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март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5016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Д.С. Магамедова, Якубова А.А.</w:t>
            </w:r>
          </w:p>
        </w:tc>
        <w:tc>
          <w:tcPr>
            <w:tcW w:w="5190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Семинар для учителей начальных классов города совместно с ГУО</w:t>
            </w:r>
          </w:p>
        </w:tc>
        <w:tc>
          <w:tcPr>
            <w:tcW w:w="2204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март</w:t>
            </w:r>
          </w:p>
        </w:tc>
      </w:tr>
      <w:tr w:rsidR="00DF7C51" w:rsidRPr="001530BD" w:rsidTr="003F4F81">
        <w:tc>
          <w:tcPr>
            <w:tcW w:w="2552" w:type="dxa"/>
          </w:tcPr>
          <w:p w:rsidR="00DF7C51" w:rsidRPr="001530BD" w:rsidRDefault="00DF7C51" w:rsidP="001530B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Руководители ШМО</w:t>
            </w:r>
          </w:p>
        </w:tc>
        <w:tc>
          <w:tcPr>
            <w:tcW w:w="5190" w:type="dxa"/>
          </w:tcPr>
          <w:p w:rsidR="00DF7C51" w:rsidRPr="001530BD" w:rsidRDefault="00DF7C51" w:rsidP="001530BD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30BD">
              <w:rPr>
                <w:rFonts w:eastAsia="Calibri" w:cstheme="minorHAnsi"/>
                <w:sz w:val="24"/>
                <w:szCs w:val="24"/>
              </w:rPr>
              <w:t>Предметные декады</w:t>
            </w:r>
          </w:p>
        </w:tc>
        <w:tc>
          <w:tcPr>
            <w:tcW w:w="2204" w:type="dxa"/>
          </w:tcPr>
          <w:p w:rsidR="00DF7C51" w:rsidRPr="001530BD" w:rsidRDefault="00DF7C51" w:rsidP="001530BD">
            <w:pPr>
              <w:pStyle w:val="a9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По графику</w:t>
            </w:r>
          </w:p>
        </w:tc>
      </w:tr>
    </w:tbl>
    <w:p w:rsidR="00DF7C51" w:rsidRPr="001530BD" w:rsidRDefault="00DF7C51" w:rsidP="001530BD">
      <w:pPr>
        <w:pStyle w:val="a9"/>
        <w:spacing w:line="360" w:lineRule="auto"/>
        <w:jc w:val="both"/>
        <w:rPr>
          <w:rFonts w:cstheme="minorHAnsi"/>
          <w:sz w:val="24"/>
          <w:szCs w:val="24"/>
        </w:rPr>
      </w:pPr>
    </w:p>
    <w:p w:rsidR="00DF7C51" w:rsidRPr="001530BD" w:rsidRDefault="00DF7C51" w:rsidP="001530BD">
      <w:pPr>
        <w:pStyle w:val="a9"/>
        <w:spacing w:line="360" w:lineRule="auto"/>
        <w:jc w:val="both"/>
        <w:rPr>
          <w:rFonts w:cstheme="minorHAnsi"/>
          <w:sz w:val="24"/>
          <w:szCs w:val="24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IX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КАЧЕСТВО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DF7C51" w:rsidRPr="001530BD">
        <w:rPr>
          <w:rFonts w:cstheme="minorHAnsi"/>
          <w:color w:val="000000"/>
          <w:sz w:val="24"/>
          <w:szCs w:val="24"/>
          <w:lang w:val="ru-RU"/>
        </w:rPr>
        <w:t xml:space="preserve">«Многопрофильная гимназия № 13» 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составляет </w:t>
      </w:r>
      <w:r w:rsidR="00DF7C51" w:rsidRPr="001530BD">
        <w:rPr>
          <w:rFonts w:cstheme="minorHAnsi"/>
          <w:color w:val="000000"/>
          <w:sz w:val="24"/>
          <w:szCs w:val="24"/>
          <w:lang w:val="ru-RU"/>
        </w:rPr>
        <w:t xml:space="preserve">90 </w:t>
      </w:r>
      <w:r w:rsidRPr="001530BD">
        <w:rPr>
          <w:rFonts w:cstheme="minorHAnsi"/>
          <w:color w:val="000000"/>
          <w:sz w:val="24"/>
          <w:szCs w:val="24"/>
          <w:lang w:val="ru-RU"/>
        </w:rPr>
        <w:t>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02.08.2022 № 653.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X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КАЧЕСТВО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Общая характеристика:</w:t>
      </w:r>
    </w:p>
    <w:p w:rsidR="006D09FE" w:rsidRPr="001530BD" w:rsidRDefault="008D4C78" w:rsidP="001530BD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 xml:space="preserve">объем библиотечного фонда – </w:t>
      </w:r>
      <w:r w:rsidR="00D17BD4" w:rsidRPr="001530BD">
        <w:rPr>
          <w:rFonts w:cstheme="minorHAnsi"/>
          <w:color w:val="000000"/>
          <w:sz w:val="24"/>
          <w:szCs w:val="24"/>
          <w:lang w:val="ru-RU"/>
        </w:rPr>
        <w:t xml:space="preserve">43210 </w:t>
      </w:r>
      <w:r w:rsidRPr="001530BD">
        <w:rPr>
          <w:rFonts w:cstheme="minorHAnsi"/>
          <w:color w:val="000000"/>
          <w:sz w:val="24"/>
          <w:szCs w:val="24"/>
        </w:rPr>
        <w:t>единица;</w:t>
      </w:r>
    </w:p>
    <w:p w:rsidR="006D09FE" w:rsidRPr="001530BD" w:rsidRDefault="008D4C78" w:rsidP="001530BD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 xml:space="preserve">книгообеспеченность – </w:t>
      </w:r>
      <w:r w:rsidR="001D028B" w:rsidRPr="001530BD">
        <w:rPr>
          <w:rFonts w:cstheme="minorHAnsi"/>
          <w:color w:val="000000"/>
          <w:sz w:val="24"/>
          <w:szCs w:val="24"/>
          <w:lang w:val="ru-RU"/>
        </w:rPr>
        <w:t>96</w:t>
      </w:r>
      <w:r w:rsidRPr="001530BD">
        <w:rPr>
          <w:rFonts w:cstheme="minorHAnsi"/>
          <w:color w:val="000000"/>
          <w:sz w:val="24"/>
          <w:szCs w:val="24"/>
        </w:rPr>
        <w:t xml:space="preserve"> процентов;</w:t>
      </w:r>
    </w:p>
    <w:p w:rsidR="006D09FE" w:rsidRPr="001530BD" w:rsidRDefault="008D4C78" w:rsidP="001530BD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 xml:space="preserve">обращаемость – </w:t>
      </w:r>
      <w:r w:rsidR="00D17BD4" w:rsidRPr="001530BD">
        <w:rPr>
          <w:rFonts w:cstheme="minorHAnsi"/>
          <w:color w:val="000000"/>
          <w:sz w:val="24"/>
          <w:szCs w:val="24"/>
          <w:lang w:val="ru-RU"/>
        </w:rPr>
        <w:t>3958</w:t>
      </w:r>
      <w:r w:rsidRPr="001530BD">
        <w:rPr>
          <w:rFonts w:cstheme="minorHAnsi"/>
          <w:color w:val="000000"/>
          <w:sz w:val="24"/>
          <w:szCs w:val="24"/>
        </w:rPr>
        <w:t xml:space="preserve"> единиц в год;</w:t>
      </w:r>
    </w:p>
    <w:p w:rsidR="006D09FE" w:rsidRPr="001530BD" w:rsidRDefault="008D4C78" w:rsidP="001530BD">
      <w:pPr>
        <w:numPr>
          <w:ilvl w:val="0"/>
          <w:numId w:val="41"/>
        </w:numPr>
        <w:spacing w:before="0" w:beforeAutospacing="0" w:after="0" w:afterAutospacing="0" w:line="360" w:lineRule="auto"/>
        <w:ind w:left="780" w:right="180"/>
        <w:rPr>
          <w:rFonts w:cstheme="minorHAnsi"/>
          <w:color w:val="000000"/>
          <w:sz w:val="24"/>
          <w:szCs w:val="24"/>
        </w:rPr>
      </w:pPr>
      <w:r w:rsidRPr="001530BD">
        <w:rPr>
          <w:rFonts w:cstheme="minorHAnsi"/>
          <w:color w:val="000000"/>
          <w:sz w:val="24"/>
          <w:szCs w:val="24"/>
        </w:rPr>
        <w:t xml:space="preserve">объем учебного фонда – </w:t>
      </w:r>
      <w:r w:rsidR="00D17BD4" w:rsidRPr="001530BD">
        <w:rPr>
          <w:rFonts w:cstheme="minorHAnsi"/>
          <w:color w:val="000000"/>
          <w:sz w:val="24"/>
          <w:szCs w:val="24"/>
          <w:lang w:val="ru-RU"/>
        </w:rPr>
        <w:t>42018</w:t>
      </w:r>
      <w:r w:rsidRPr="001530BD">
        <w:rPr>
          <w:rFonts w:cstheme="minorHAnsi"/>
          <w:color w:val="000000"/>
          <w:sz w:val="24"/>
          <w:szCs w:val="24"/>
        </w:rPr>
        <w:t xml:space="preserve"> единица.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Фонд библиотеки формируется за счет федерального </w:t>
      </w:r>
      <w:r w:rsidR="00D17BD4" w:rsidRPr="001530BD">
        <w:rPr>
          <w:rFonts w:cstheme="minorHAnsi"/>
          <w:color w:val="000000"/>
          <w:sz w:val="24"/>
          <w:szCs w:val="24"/>
          <w:lang w:val="ru-RU"/>
        </w:rPr>
        <w:t>бюджета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6D09FE" w:rsidRPr="00FB3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D17BD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7D6B8E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3955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1010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41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43439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федеральному перечню, утвержденному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от 21.09.2022 № 858.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</w:t>
      </w:r>
      <w:r w:rsidR="0043439C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необходимо </w:t>
      </w:r>
      <w:r w:rsidR="0043439C" w:rsidRPr="001530BD">
        <w:rPr>
          <w:rFonts w:cstheme="minorHAnsi"/>
          <w:color w:val="000000"/>
          <w:sz w:val="24"/>
          <w:szCs w:val="24"/>
          <w:lang w:val="ru-RU"/>
        </w:rPr>
        <w:t xml:space="preserve">получить </w:t>
      </w:r>
      <w:r w:rsidRPr="001530BD">
        <w:rPr>
          <w:rFonts w:cstheme="minorHAnsi"/>
          <w:color w:val="000000"/>
          <w:sz w:val="24"/>
          <w:szCs w:val="24"/>
          <w:lang w:val="ru-RU"/>
        </w:rPr>
        <w:t>до сентября 2023 года. Также составлен список пособий, которые нужно будет списать до даты.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43439C" w:rsidRPr="001530BD">
        <w:rPr>
          <w:rFonts w:cstheme="minorHAnsi"/>
          <w:color w:val="000000"/>
          <w:sz w:val="24"/>
          <w:szCs w:val="24"/>
          <w:lang w:val="ru-RU"/>
        </w:rPr>
        <w:t>111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дисков, сетевые образовательные ресурсы –</w:t>
      </w:r>
      <w:r w:rsidR="0043439C" w:rsidRPr="001530BD">
        <w:rPr>
          <w:rFonts w:cstheme="minorHAnsi"/>
          <w:color w:val="000000"/>
          <w:sz w:val="24"/>
          <w:szCs w:val="24"/>
          <w:lang w:val="ru-RU"/>
        </w:rPr>
        <w:t xml:space="preserve"> 60.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2B3279" w:rsidRPr="001530BD">
        <w:rPr>
          <w:rFonts w:cstheme="minorHAnsi"/>
          <w:color w:val="000000"/>
          <w:sz w:val="24"/>
          <w:szCs w:val="24"/>
          <w:lang w:val="ru-RU"/>
        </w:rPr>
        <w:t>45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человек в день.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На официальном сайте </w:t>
      </w:r>
      <w:r w:rsidR="002B3279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</w:t>
      </w:r>
      <w:r w:rsidR="002B3279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>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Фонд дополнительной литературы оцифрован </w:t>
      </w:r>
      <w:r w:rsidR="002B3279" w:rsidRPr="001530BD">
        <w:rPr>
          <w:rFonts w:cstheme="minorHAnsi"/>
          <w:color w:val="000000"/>
          <w:sz w:val="24"/>
          <w:szCs w:val="24"/>
          <w:lang w:val="ru-RU"/>
        </w:rPr>
        <w:t>частично</w:t>
      </w:r>
      <w:r w:rsidRPr="001530BD">
        <w:rPr>
          <w:rFonts w:cstheme="minorHAnsi"/>
          <w:color w:val="000000"/>
          <w:sz w:val="24"/>
          <w:szCs w:val="24"/>
          <w:lang w:val="ru-RU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</w:rPr>
        <w:t>XI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1530BD">
        <w:rPr>
          <w:rFonts w:cstheme="minorHAnsi"/>
          <w:b/>
          <w:bCs/>
          <w:color w:val="000000"/>
          <w:sz w:val="24"/>
          <w:szCs w:val="24"/>
        </w:rPr>
        <w:t> </w:t>
      </w: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БАЗА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Краткое описание состояния учебно-технической базы: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 xml:space="preserve"> в гимназии имеются в наличии: 2 учебных корпуса, учебных кабинетов</w:t>
      </w:r>
      <w:r w:rsidRPr="001530BD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1530BD">
        <w:rPr>
          <w:rFonts w:asciiTheme="minorHAnsi" w:hAnsiTheme="minorHAnsi" w:cstheme="minorHAnsi"/>
          <w:sz w:val="24"/>
          <w:szCs w:val="24"/>
        </w:rPr>
        <w:t xml:space="preserve">56 количество паспортизованных кабинетов =15, спортивных залов 2 (большой и малый), актовый зал, медицинский кабинет и стоматологический кабинет, спортплощадка, библиотека, столовая (100 посадочных мест), учебные мастерские. Пищеблок не был дооснащен новым оборудованием по требованиям, указанным </w:t>
      </w:r>
      <w:r w:rsidRPr="001530BD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в </w:t>
      </w:r>
      <w:hyperlink r:id="rId11" w:anchor="/document/99/566276706/" w:history="1">
        <w:r w:rsidRPr="001530BD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ru-RU"/>
          </w:rPr>
          <w:t>СанПиН 2.3/2.4.3590–20</w:t>
        </w:r>
      </w:hyperlink>
      <w:r w:rsidRPr="001530BD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.(пищеблок предстоит оснастить пароконвектоматом, посудомоечной машиной, новыми раковинами).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 xml:space="preserve"> Учебно-методическая база по основным предметам соответствует требованиям содержания образования, имеется необходимое учебное оборудование, учебники, </w:t>
      </w:r>
      <w:r w:rsidRPr="001530BD">
        <w:rPr>
          <w:rFonts w:asciiTheme="minorHAnsi" w:hAnsiTheme="minorHAnsi" w:cstheme="minorHAnsi"/>
          <w:sz w:val="24"/>
          <w:szCs w:val="24"/>
        </w:rPr>
        <w:lastRenderedPageBreak/>
        <w:t>методические пособия, таблицы, раздаточный материал, видеотека, мультимедиапроекторы, МФУ, интерактивные доски различных фирм-производителей.</w:t>
      </w:r>
    </w:p>
    <w:p w:rsidR="001D028B" w:rsidRPr="001530BD" w:rsidRDefault="001D028B" w:rsidP="001530BD">
      <w:pPr>
        <w:pStyle w:val="2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b/>
          <w:sz w:val="24"/>
          <w:szCs w:val="24"/>
        </w:rPr>
        <w:t>Учебно-техническая база гимназии: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4 кабинета математики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7 кабинетов русского языка и литературы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12 кабинетов английского языка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истории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географии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ОБЖ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биологии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химии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физики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 кабинет музыки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2 кабинета информатики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>15 кабинетов начальной школы.</w:t>
      </w:r>
    </w:p>
    <w:p w:rsidR="001D028B" w:rsidRPr="001530BD" w:rsidRDefault="001D028B" w:rsidP="001530BD">
      <w:pPr>
        <w:pStyle w:val="3"/>
        <w:spacing w:line="36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530BD">
        <w:rPr>
          <w:rFonts w:asciiTheme="minorHAnsi" w:hAnsiTheme="minorHAnsi" w:cstheme="minorHAnsi"/>
          <w:b/>
          <w:sz w:val="24"/>
          <w:szCs w:val="24"/>
        </w:rPr>
        <w:t>Краткая характеристика компьютерной базы:</w:t>
      </w:r>
    </w:p>
    <w:p w:rsidR="001D028B" w:rsidRPr="001530BD" w:rsidRDefault="001D028B" w:rsidP="001530BD">
      <w:pPr>
        <w:numPr>
          <w:ilvl w:val="0"/>
          <w:numId w:val="45"/>
        </w:numPr>
        <w:spacing w:before="0" w:beforeAutospacing="0" w:after="0" w:afterAutospacing="0" w:line="360" w:lineRule="auto"/>
        <w:rPr>
          <w:rFonts w:cstheme="minorHAnsi"/>
          <w:b/>
          <w:sz w:val="24"/>
          <w:szCs w:val="24"/>
        </w:rPr>
      </w:pPr>
      <w:r w:rsidRPr="001530BD">
        <w:rPr>
          <w:rFonts w:cstheme="minorHAnsi"/>
          <w:b/>
          <w:sz w:val="24"/>
          <w:szCs w:val="24"/>
        </w:rPr>
        <w:t>Общие данные об уровне информатизации</w:t>
      </w:r>
    </w:p>
    <w:p w:rsidR="001D028B" w:rsidRPr="001530BD" w:rsidRDefault="001D028B" w:rsidP="001530BD">
      <w:pPr>
        <w:spacing w:before="0" w:beforeAutospacing="0" w:after="0" w:afterAutospacing="0" w:line="360" w:lineRule="auto"/>
        <w:ind w:firstLine="900"/>
        <w:jc w:val="center"/>
        <w:rPr>
          <w:rFonts w:cstheme="minorHAns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827"/>
      </w:tblGrid>
      <w:tr w:rsidR="001D028B" w:rsidRPr="001530BD" w:rsidTr="003F4F81">
        <w:trPr>
          <w:trHeight w:val="342"/>
        </w:trPr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 xml:space="preserve">Данные </w:t>
            </w:r>
          </w:p>
        </w:tc>
      </w:tr>
      <w:tr w:rsidR="001D028B" w:rsidRPr="001530BD" w:rsidTr="003F4F81">
        <w:tc>
          <w:tcPr>
            <w:tcW w:w="9747" w:type="dxa"/>
            <w:gridSpan w:val="2"/>
            <w:shd w:val="clear" w:color="auto" w:fill="DBE5F1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Компьютерное оснащение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Количество компьютеров в этих классах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Количество компьютеров в предметных кабинетах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158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Количество предметных кабинетов, в которых установлены компьютеры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Количество компьютеров у администрации ОУ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Всего компьютеров в ОУ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210+ (35 на ЕГЭ)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В том числе ноутбуков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120 + (35на ЕГЭ)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учащихся, приходящихся на один компьютер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D028B" w:rsidRPr="001530BD" w:rsidTr="003F4F81">
        <w:tc>
          <w:tcPr>
            <w:tcW w:w="9747" w:type="dxa"/>
            <w:gridSpan w:val="2"/>
            <w:shd w:val="clear" w:color="auto" w:fill="DBE5F1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Ноутбук для управленческого персонала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Интерактивный комплекс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Ноутбук мобильного класса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D028B" w:rsidRPr="001530BD" w:rsidTr="003F4F81">
        <w:tc>
          <w:tcPr>
            <w:tcW w:w="9747" w:type="dxa"/>
            <w:gridSpan w:val="2"/>
            <w:shd w:val="clear" w:color="auto" w:fill="DBE5F1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Оснащение периферийным оборудованием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мультимедиапроекторов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проекционных экранов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плазменных панелей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лингафонных систем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принтеров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 xml:space="preserve">27 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сканеров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4+ (1на ЕГЭ)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МФУ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12+(22на ЕГЭ)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документ-камер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Количество веб-камер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D028B" w:rsidRPr="00FB3469" w:rsidTr="003F4F81">
        <w:tc>
          <w:tcPr>
            <w:tcW w:w="9747" w:type="dxa"/>
            <w:gridSpan w:val="2"/>
            <w:shd w:val="clear" w:color="auto" w:fill="DBE5F1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b/>
                <w:sz w:val="24"/>
                <w:szCs w:val="24"/>
                <w:lang w:val="ru-RU"/>
              </w:rPr>
              <w:t>Доступ и использование  сети Интернет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Локальная сеть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имеется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Количество компьютеров, имеющих доступ к сети Интернет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170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 xml:space="preserve">Контентная фильтрация 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имеется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Скорость передачи данных в сети Интернет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89 Мбит/сек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 xml:space="preserve">WEB-сайт ОУ, 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http://gimnaziya-13.dagestanschool.ru/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% наполняемости WEB-сайта ОУ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Электронная почта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ege-gimna13@yandex.ru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Неофициальные сайты ОУ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Личные сайты педагогических работников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1D028B" w:rsidRPr="001530BD" w:rsidTr="003F4F81">
        <w:tc>
          <w:tcPr>
            <w:tcW w:w="9747" w:type="dxa"/>
            <w:gridSpan w:val="2"/>
            <w:shd w:val="clear" w:color="auto" w:fill="DBE5F1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30BD">
              <w:rPr>
                <w:rFonts w:cstheme="minorHAnsi"/>
                <w:b/>
                <w:sz w:val="24"/>
                <w:szCs w:val="24"/>
              </w:rPr>
              <w:t>Информатизация УВП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Электронные журналы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нет</w:t>
            </w:r>
          </w:p>
        </w:tc>
      </w:tr>
      <w:tr w:rsidR="001D028B" w:rsidRPr="001530BD" w:rsidTr="003F4F81">
        <w:tc>
          <w:tcPr>
            <w:tcW w:w="5920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Электронные дневники</w:t>
            </w:r>
          </w:p>
        </w:tc>
        <w:tc>
          <w:tcPr>
            <w:tcW w:w="3827" w:type="dxa"/>
          </w:tcPr>
          <w:p w:rsidR="001D028B" w:rsidRPr="001530BD" w:rsidRDefault="001D028B" w:rsidP="001530BD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имеются</w:t>
            </w:r>
          </w:p>
        </w:tc>
      </w:tr>
    </w:tbl>
    <w:p w:rsidR="003F4F81" w:rsidRPr="001530BD" w:rsidRDefault="003F4F81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D028B" w:rsidRPr="001530BD" w:rsidRDefault="003F4F81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 xml:space="preserve">    Таким образом,</w:t>
      </w:r>
      <w:r w:rsidRPr="001530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30BD">
        <w:rPr>
          <w:rFonts w:asciiTheme="minorHAnsi" w:hAnsiTheme="minorHAnsi" w:cstheme="minorHAnsi"/>
          <w:sz w:val="24"/>
          <w:szCs w:val="24"/>
        </w:rPr>
        <w:t xml:space="preserve">информационно-технические условия организации образовательного процесса гимназии в полной мере обеспечивают её стабильное и эффективное функционирование. </w:t>
      </w:r>
    </w:p>
    <w:p w:rsidR="001D028B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</w:t>
      </w:r>
      <w:r w:rsidRPr="001530BD">
        <w:rPr>
          <w:rFonts w:asciiTheme="minorHAnsi" w:hAnsiTheme="minorHAnsi" w:cstheme="minorHAnsi"/>
          <w:sz w:val="24"/>
          <w:szCs w:val="24"/>
        </w:rPr>
        <w:t>Материально-технические и информационные условия организации образовательного процесса в полной мере обеспечивают стабильное и эффективное функционирование и развитие образовательного учреждения.  В гимназии оборудованы учебные кабинеты, спортивный зал, мастерские для проведения уроков труда, библиотека, формируется информационно – образовательный центр, кабинет психолога, кабинеты информатики (имеется выход в Интернет, есть мультимедиапроекторы, цифровая техника).</w:t>
      </w:r>
    </w:p>
    <w:p w:rsidR="003F4F81" w:rsidRPr="001530BD" w:rsidRDefault="001D028B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 xml:space="preserve"> Все кабинеты и мастерские оснащены необходимым оборудованием, дидактическими средствами, учебно-вспомогательным материалом, техническими средствами обучения, соответствуют программным требованиям, как для базового образования, так и для осуществления профильного образования. Библиотечный фонд гимназии формируется из фонда учебной, художественной, справочной, методической литературы.  </w:t>
      </w:r>
    </w:p>
    <w:p w:rsidR="001D028B" w:rsidRPr="001530BD" w:rsidRDefault="003F4F81" w:rsidP="001530BD">
      <w:pPr>
        <w:pStyle w:val="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0BD">
        <w:rPr>
          <w:rFonts w:asciiTheme="minorHAnsi" w:hAnsiTheme="minorHAnsi" w:cstheme="minorHAnsi"/>
          <w:sz w:val="24"/>
          <w:szCs w:val="24"/>
        </w:rPr>
        <w:t xml:space="preserve">  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Пр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э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ом 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ол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ы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ал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ащ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</w:t>
      </w:r>
      <w:r w:rsidR="001D028B" w:rsidRPr="001530BD">
        <w:rPr>
          <w:rFonts w:asciiTheme="minorHAnsi" w:hAnsiTheme="minorHAnsi" w:cstheme="minorHAnsi"/>
          <w:color w:val="000000"/>
          <w:spacing w:val="-2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к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аби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ов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согла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о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ребо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ям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ового ФГ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 ос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ов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г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обще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г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 образова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предме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ным облас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ям</w:t>
      </w:r>
      <w:r w:rsidR="001D028B" w:rsidRPr="001530BD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-6"/>
          <w:sz w:val="24"/>
          <w:szCs w:val="24"/>
        </w:rPr>
        <w:t>«</w:t>
      </w:r>
      <w:r w:rsidR="001D028B" w:rsidRPr="001530BD">
        <w:rPr>
          <w:rFonts w:asciiTheme="minorHAnsi" w:hAnsiTheme="minorHAnsi" w:cstheme="minorHAnsi"/>
          <w:color w:val="000000"/>
          <w:spacing w:val="4"/>
          <w:w w:val="99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-3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сск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ы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ли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ер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-5"/>
          <w:sz w:val="24"/>
          <w:szCs w:val="24"/>
        </w:rPr>
        <w:t>»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«</w:t>
      </w:r>
      <w:r w:rsidR="001D028B" w:rsidRPr="001530BD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од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ык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род</w:t>
      </w:r>
      <w:r w:rsidR="001D028B" w:rsidRPr="001530BD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ая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л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тера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-3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-5"/>
          <w:sz w:val="24"/>
          <w:szCs w:val="24"/>
        </w:rPr>
        <w:t>»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D028B" w:rsidRPr="001530BD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-6"/>
          <w:sz w:val="24"/>
          <w:szCs w:val="24"/>
        </w:rPr>
        <w:t>«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Инос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анн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ые я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ык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-6"/>
          <w:sz w:val="24"/>
          <w:szCs w:val="24"/>
        </w:rPr>
        <w:t>»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D028B" w:rsidRPr="001530BD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«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б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щ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ес</w:t>
      </w:r>
      <w:r w:rsidR="001D028B" w:rsidRPr="001530BD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вен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но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на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ч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ые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редмет</w:t>
      </w:r>
      <w:r w:rsidR="001D028B" w:rsidRPr="001530BD">
        <w:rPr>
          <w:rFonts w:asciiTheme="minorHAnsi" w:hAnsiTheme="minorHAnsi" w:cstheme="minorHAnsi"/>
          <w:color w:val="000000"/>
          <w:spacing w:val="4"/>
          <w:sz w:val="24"/>
          <w:szCs w:val="24"/>
        </w:rPr>
        <w:t>ы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1D028B" w:rsidRPr="001530BD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к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азал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ча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ст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ое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щ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е 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к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м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плек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м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агляд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ы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х 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ос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оби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, кар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1D028B" w:rsidRPr="001530BD">
        <w:rPr>
          <w:rFonts w:asciiTheme="minorHAnsi" w:hAnsiTheme="minorHAnsi" w:cstheme="minorHAnsi"/>
          <w:color w:val="000000"/>
          <w:spacing w:val="-3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б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ых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макетов, 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ц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аль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г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-6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дования, 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к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орые об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спечив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2"/>
          <w:w w:val="99"/>
          <w:sz w:val="24"/>
          <w:szCs w:val="24"/>
        </w:rPr>
        <w:t>ю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 ком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ете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нц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 соотв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тств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ии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с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г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ра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м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мой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основного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щ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его обра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ния. В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с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вя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 ч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м 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д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м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страт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о-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равл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че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кой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командой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М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БОУ</w:t>
      </w:r>
      <w:r w:rsidR="001D028B" w:rsidRPr="001530BD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-6"/>
          <w:sz w:val="24"/>
          <w:szCs w:val="24"/>
        </w:rPr>
        <w:t>«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Гимназия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№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4"/>
          <w:sz w:val="24"/>
          <w:szCs w:val="24"/>
        </w:rPr>
        <w:t>13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пр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ин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46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ш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е о 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равл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>х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одата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ства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чр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ди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л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ю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с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цел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ью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ш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ть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воп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 по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ол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ения м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тер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л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ь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базы. Также в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ла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рабо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ы вк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л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ю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чены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меропр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проведен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ю</w:t>
      </w:r>
      <w:r w:rsidR="001D028B" w:rsidRPr="001530BD">
        <w:rPr>
          <w:rFonts w:asciiTheme="minorHAnsi" w:hAnsiTheme="minorHAnsi" w:cstheme="minorHAnsi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ли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 ос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аще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ост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к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аб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етов е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нно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чного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цик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ла спе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ци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льным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л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абораторным обо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д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ем для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ровед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ла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б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ор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ор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ых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рабо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 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ы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но-экс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ер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ментал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ь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й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де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тель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ост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в 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 програм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м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ой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основ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ого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щ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его обра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з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ова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д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л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я 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осл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д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spacing w:val="2"/>
          <w:sz w:val="24"/>
          <w:szCs w:val="24"/>
        </w:rPr>
        <w:t>ю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ще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г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 xml:space="preserve">о 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п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соо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-2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т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в</w:t>
      </w:r>
      <w:r w:rsidR="001D028B" w:rsidRPr="001530BD">
        <w:rPr>
          <w:rFonts w:asciiTheme="minorHAnsi" w:hAnsiTheme="minorHAnsi" w:cstheme="minorHAnsi"/>
          <w:color w:val="000000"/>
          <w:spacing w:val="-4"/>
          <w:sz w:val="24"/>
          <w:szCs w:val="24"/>
        </w:rPr>
        <w:t>у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ющ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и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х</w:t>
      </w:r>
      <w:r w:rsidR="001D028B" w:rsidRPr="001530BD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ре</w:t>
      </w:r>
      <w:r w:rsidR="001D028B" w:rsidRPr="001530BD">
        <w:rPr>
          <w:rFonts w:asciiTheme="minorHAnsi" w:hAnsiTheme="minorHAnsi" w:cstheme="minorHAnsi"/>
          <w:color w:val="000000"/>
          <w:w w:val="99"/>
          <w:sz w:val="24"/>
          <w:szCs w:val="24"/>
        </w:rPr>
        <w:t>ш</w:t>
      </w:r>
      <w:r w:rsidR="001D028B" w:rsidRPr="001530BD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D028B" w:rsidRPr="001530BD">
        <w:rPr>
          <w:rFonts w:asciiTheme="minorHAnsi" w:hAnsiTheme="minorHAnsi" w:cstheme="minorHAnsi"/>
          <w:color w:val="000000"/>
          <w:spacing w:val="1"/>
          <w:sz w:val="24"/>
          <w:szCs w:val="24"/>
        </w:rPr>
        <w:t>ний</w:t>
      </w:r>
      <w:r w:rsidR="001D028B" w:rsidRPr="001530B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D028B" w:rsidRPr="001530BD" w:rsidRDefault="001D028B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1530BD" w:rsidRPr="001530BD" w:rsidRDefault="001530BD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6D09FE" w:rsidRPr="001530BD" w:rsidRDefault="008D4C78" w:rsidP="001530B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 2022</w:t>
      </w:r>
      <w:r w:rsidRPr="001530BD">
        <w:rPr>
          <w:rFonts w:cstheme="minorHAnsi"/>
          <w:color w:val="000000"/>
          <w:sz w:val="24"/>
          <w:szCs w:val="24"/>
        </w:rPr>
        <w:t> </w:t>
      </w:r>
      <w:r w:rsidRPr="001530BD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67"/>
        <w:gridCol w:w="1471"/>
        <w:gridCol w:w="1439"/>
      </w:tblGrid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D09FE" w:rsidRPr="001530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2875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1233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1395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247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1223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,1%)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4,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4,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0F7A9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0F7A9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человек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 xml:space="preserve"> (0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,7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1,5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1,5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0 (1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4,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1%)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0F7A9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BC0951" w:rsidRPr="001530BD">
              <w:rPr>
                <w:rFonts w:cstheme="minorHAnsi"/>
                <w:color w:val="000000"/>
                <w:sz w:val="24"/>
                <w:szCs w:val="24"/>
              </w:rPr>
              <w:t>6 (</w:t>
            </w:r>
            <w:r w:rsidR="00BC0951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BC0951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1300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B0BF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150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5,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B0BF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(2,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B0BF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="006B0BF8" w:rsidRPr="001530BD">
              <w:rPr>
                <w:rFonts w:cstheme="minorHAnsi"/>
                <w:color w:val="000000"/>
                <w:sz w:val="24"/>
                <w:szCs w:val="24"/>
              </w:rPr>
              <w:t>(0,</w:t>
            </w:r>
            <w:r w:rsidR="006B0BF8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B0BF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 xml:space="preserve"> (0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,03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B0BF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2572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0%)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B0BF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247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8,6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B0BF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2875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(100%)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1530BD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87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66,4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72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51E84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11,5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1A2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65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E3786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21,3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5E3786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28,2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1A2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91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69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1A2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1A2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60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1A2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131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291A2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A85B0D" w:rsidRDefault="008D4C78" w:rsidP="00A85B0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0,</w:t>
            </w:r>
            <w:r w:rsidR="00A85B0D">
              <w:rPr>
                <w:rFonts w:cstheme="minorHAnsi"/>
                <w:color w:val="000000"/>
                <w:sz w:val="24"/>
                <w:szCs w:val="24"/>
                <w:lang w:val="ru-RU"/>
              </w:rPr>
              <w:t>07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F1405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D6B8E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6D09FE" w:rsidP="001530BD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F1405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1006</w:t>
            </w:r>
            <w:r w:rsidR="00291A28" w:rsidRPr="001530B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530BD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6D09FE" w:rsidRPr="00153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8D4C78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</w:rPr>
              <w:t>кв. м</w:t>
            </w:r>
            <w:r w:rsidR="00F1405C"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F1405C" w:rsidRPr="001530BD">
              <w:rPr>
                <w:rFonts w:eastAsia="Times New Roman" w:cstheme="minorHAnsi"/>
                <w:color w:val="000000"/>
                <w:sz w:val="24"/>
                <w:szCs w:val="24"/>
              </w:rPr>
              <w:t>7242,3)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9FE" w:rsidRPr="001530BD" w:rsidRDefault="00F1405C" w:rsidP="001530BD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1530B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8D4C78" w:rsidRPr="001530B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8D4C78" w:rsidRPr="001530BD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 xml:space="preserve">Гимназия </w:t>
      </w:r>
      <w:r w:rsidRPr="001530BD">
        <w:rPr>
          <w:rFonts w:cstheme="minorHAnsi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В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 xml:space="preserve"> 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 xml:space="preserve"> Гимназия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успешно реализовала мероприятия по внедрению ФГОС-2021.</w:t>
      </w:r>
    </w:p>
    <w:p w:rsidR="006D09FE" w:rsidRPr="001530BD" w:rsidRDefault="00F1405C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Гимназия </w:t>
      </w:r>
      <w:r w:rsidR="008D4C78" w:rsidRPr="001530BD">
        <w:rPr>
          <w:rFonts w:cstheme="minorHAnsi"/>
          <w:color w:val="000000"/>
          <w:sz w:val="24"/>
          <w:szCs w:val="24"/>
          <w:lang w:val="ru-RU"/>
        </w:rPr>
        <w:t xml:space="preserve">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Гимназии </w:t>
      </w:r>
      <w:r w:rsidR="008D4C78" w:rsidRPr="001530BD">
        <w:rPr>
          <w:rFonts w:cstheme="minorHAnsi"/>
          <w:color w:val="000000"/>
          <w:sz w:val="24"/>
          <w:szCs w:val="24"/>
          <w:lang w:val="ru-RU"/>
        </w:rPr>
        <w:t>владеют высоким уровнем ИКТ-компетенций.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 xml:space="preserve">Результаты ВПР показали 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>уровень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>качества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подготовки обучающихся 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>Гимназии выше среднего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. Кроме этого, стоит отметить, что педагоги </w:t>
      </w:r>
      <w:r w:rsidR="00F1405C" w:rsidRPr="001530BD">
        <w:rPr>
          <w:rFonts w:cstheme="minorHAnsi"/>
          <w:color w:val="000000"/>
          <w:sz w:val="24"/>
          <w:szCs w:val="24"/>
          <w:lang w:val="ru-RU"/>
        </w:rPr>
        <w:t>Гимназии</w:t>
      </w:r>
      <w:r w:rsidRPr="001530BD">
        <w:rPr>
          <w:rFonts w:cstheme="minorHAnsi"/>
          <w:color w:val="000000"/>
          <w:sz w:val="24"/>
          <w:szCs w:val="24"/>
          <w:lang w:val="ru-RU"/>
        </w:rPr>
        <w:t xml:space="preserve"> достаточно объективно оценивают обучающихся.</w:t>
      </w:r>
    </w:p>
    <w:p w:rsidR="006D09FE" w:rsidRPr="001530BD" w:rsidRDefault="008D4C78" w:rsidP="001530BD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  <w:r w:rsidRPr="001530BD">
        <w:rPr>
          <w:rFonts w:cstheme="minorHAnsi"/>
          <w:color w:val="000000"/>
          <w:sz w:val="24"/>
          <w:szCs w:val="24"/>
          <w:lang w:val="ru-RU"/>
        </w:rPr>
        <w:t>С 1 сентября 2022 года МБОУ «Школа № 1»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p w:rsidR="006D09FE" w:rsidRPr="001C40AD" w:rsidRDefault="006D09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D09FE" w:rsidRPr="001C40AD" w:rsidSect="006D09F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12" w:rsidRDefault="00B85812" w:rsidP="00860021">
      <w:pPr>
        <w:spacing w:before="0" w:after="0"/>
      </w:pPr>
      <w:r>
        <w:separator/>
      </w:r>
    </w:p>
  </w:endnote>
  <w:endnote w:type="continuationSeparator" w:id="1">
    <w:p w:rsidR="00B85812" w:rsidRDefault="00B85812" w:rsidP="008600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5766"/>
    </w:sdtPr>
    <w:sdtContent>
      <w:p w:rsidR="00FB3469" w:rsidRDefault="00FB3469">
        <w:pPr>
          <w:pStyle w:val="a7"/>
          <w:jc w:val="right"/>
        </w:pPr>
        <w:fldSimple w:instr=" PAGE   \* MERGEFORMAT ">
          <w:r w:rsidR="003A2A82">
            <w:rPr>
              <w:noProof/>
            </w:rPr>
            <w:t>49</w:t>
          </w:r>
        </w:fldSimple>
      </w:p>
    </w:sdtContent>
  </w:sdt>
  <w:p w:rsidR="00FB3469" w:rsidRDefault="00FB34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12" w:rsidRDefault="00B85812" w:rsidP="00860021">
      <w:pPr>
        <w:spacing w:before="0" w:after="0"/>
      </w:pPr>
      <w:r>
        <w:separator/>
      </w:r>
    </w:p>
  </w:footnote>
  <w:footnote w:type="continuationSeparator" w:id="1">
    <w:p w:rsidR="00B85812" w:rsidRDefault="00B85812" w:rsidP="0086002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45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0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B6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31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51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3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B7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04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34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C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84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F3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11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A6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34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F7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02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E6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F3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F3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C5EB7"/>
    <w:multiLevelType w:val="multilevel"/>
    <w:tmpl w:val="3F1C5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94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5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411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562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084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F1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03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D0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B716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57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35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1F0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13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1A3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905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8D6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63F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7E2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AB6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55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9229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30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6"/>
  </w:num>
  <w:num w:numId="3">
    <w:abstractNumId w:val="27"/>
  </w:num>
  <w:num w:numId="4">
    <w:abstractNumId w:val="30"/>
  </w:num>
  <w:num w:numId="5">
    <w:abstractNumId w:val="33"/>
  </w:num>
  <w:num w:numId="6">
    <w:abstractNumId w:val="13"/>
  </w:num>
  <w:num w:numId="7">
    <w:abstractNumId w:val="4"/>
  </w:num>
  <w:num w:numId="8">
    <w:abstractNumId w:val="38"/>
  </w:num>
  <w:num w:numId="9">
    <w:abstractNumId w:val="37"/>
  </w:num>
  <w:num w:numId="10">
    <w:abstractNumId w:val="34"/>
  </w:num>
  <w:num w:numId="11">
    <w:abstractNumId w:val="31"/>
  </w:num>
  <w:num w:numId="12">
    <w:abstractNumId w:val="6"/>
  </w:num>
  <w:num w:numId="13">
    <w:abstractNumId w:val="14"/>
  </w:num>
  <w:num w:numId="14">
    <w:abstractNumId w:val="16"/>
  </w:num>
  <w:num w:numId="15">
    <w:abstractNumId w:val="21"/>
  </w:num>
  <w:num w:numId="16">
    <w:abstractNumId w:val="11"/>
  </w:num>
  <w:num w:numId="17">
    <w:abstractNumId w:val="41"/>
  </w:num>
  <w:num w:numId="18">
    <w:abstractNumId w:val="10"/>
  </w:num>
  <w:num w:numId="19">
    <w:abstractNumId w:val="40"/>
  </w:num>
  <w:num w:numId="20">
    <w:abstractNumId w:val="26"/>
  </w:num>
  <w:num w:numId="21">
    <w:abstractNumId w:val="15"/>
  </w:num>
  <w:num w:numId="22">
    <w:abstractNumId w:val="3"/>
  </w:num>
  <w:num w:numId="23">
    <w:abstractNumId w:val="25"/>
  </w:num>
  <w:num w:numId="24">
    <w:abstractNumId w:val="5"/>
  </w:num>
  <w:num w:numId="25">
    <w:abstractNumId w:val="0"/>
  </w:num>
  <w:num w:numId="26">
    <w:abstractNumId w:val="8"/>
  </w:num>
  <w:num w:numId="27">
    <w:abstractNumId w:val="20"/>
  </w:num>
  <w:num w:numId="28">
    <w:abstractNumId w:val="39"/>
  </w:num>
  <w:num w:numId="29">
    <w:abstractNumId w:val="28"/>
  </w:num>
  <w:num w:numId="30">
    <w:abstractNumId w:val="29"/>
  </w:num>
  <w:num w:numId="31">
    <w:abstractNumId w:val="2"/>
  </w:num>
  <w:num w:numId="32">
    <w:abstractNumId w:val="32"/>
  </w:num>
  <w:num w:numId="33">
    <w:abstractNumId w:val="42"/>
  </w:num>
  <w:num w:numId="34">
    <w:abstractNumId w:val="9"/>
  </w:num>
  <w:num w:numId="35">
    <w:abstractNumId w:val="24"/>
  </w:num>
  <w:num w:numId="36">
    <w:abstractNumId w:val="7"/>
  </w:num>
  <w:num w:numId="37">
    <w:abstractNumId w:val="18"/>
  </w:num>
  <w:num w:numId="38">
    <w:abstractNumId w:val="43"/>
  </w:num>
  <w:num w:numId="39">
    <w:abstractNumId w:val="23"/>
  </w:num>
  <w:num w:numId="40">
    <w:abstractNumId w:val="12"/>
  </w:num>
  <w:num w:numId="41">
    <w:abstractNumId w:val="19"/>
  </w:num>
  <w:num w:numId="42">
    <w:abstractNumId w:val="44"/>
  </w:num>
  <w:num w:numId="43">
    <w:abstractNumId w:val="17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7E2F"/>
    <w:rsid w:val="00053386"/>
    <w:rsid w:val="00070807"/>
    <w:rsid w:val="00076A6B"/>
    <w:rsid w:val="00084A03"/>
    <w:rsid w:val="000937CA"/>
    <w:rsid w:val="000A1579"/>
    <w:rsid w:val="000D0127"/>
    <w:rsid w:val="000E7D7F"/>
    <w:rsid w:val="000F7A91"/>
    <w:rsid w:val="00101B3B"/>
    <w:rsid w:val="00147BDA"/>
    <w:rsid w:val="001530BD"/>
    <w:rsid w:val="00186D70"/>
    <w:rsid w:val="00192021"/>
    <w:rsid w:val="001A1E89"/>
    <w:rsid w:val="001B7B91"/>
    <w:rsid w:val="001C40AD"/>
    <w:rsid w:val="001D028B"/>
    <w:rsid w:val="0020523E"/>
    <w:rsid w:val="00234B7E"/>
    <w:rsid w:val="002521EC"/>
    <w:rsid w:val="00270573"/>
    <w:rsid w:val="00291A28"/>
    <w:rsid w:val="00296127"/>
    <w:rsid w:val="002B3279"/>
    <w:rsid w:val="002D33B1"/>
    <w:rsid w:val="002D3591"/>
    <w:rsid w:val="002E1E16"/>
    <w:rsid w:val="0030243F"/>
    <w:rsid w:val="00327AA6"/>
    <w:rsid w:val="003514A0"/>
    <w:rsid w:val="003A2A82"/>
    <w:rsid w:val="003C0A5C"/>
    <w:rsid w:val="003F4F81"/>
    <w:rsid w:val="003F7022"/>
    <w:rsid w:val="0041680E"/>
    <w:rsid w:val="00423E49"/>
    <w:rsid w:val="00425021"/>
    <w:rsid w:val="0043439C"/>
    <w:rsid w:val="00450A98"/>
    <w:rsid w:val="004C5209"/>
    <w:rsid w:val="004D2035"/>
    <w:rsid w:val="004F562B"/>
    <w:rsid w:val="004F7E17"/>
    <w:rsid w:val="00524D3F"/>
    <w:rsid w:val="00533371"/>
    <w:rsid w:val="00551E84"/>
    <w:rsid w:val="00555125"/>
    <w:rsid w:val="00566465"/>
    <w:rsid w:val="0058727C"/>
    <w:rsid w:val="00592BA8"/>
    <w:rsid w:val="005A05CE"/>
    <w:rsid w:val="005A31D5"/>
    <w:rsid w:val="005E16A7"/>
    <w:rsid w:val="005E3786"/>
    <w:rsid w:val="005E47FE"/>
    <w:rsid w:val="00617B5F"/>
    <w:rsid w:val="00622DAC"/>
    <w:rsid w:val="00653AF6"/>
    <w:rsid w:val="00665346"/>
    <w:rsid w:val="006B02FF"/>
    <w:rsid w:val="006B0BF8"/>
    <w:rsid w:val="006B3CEE"/>
    <w:rsid w:val="006D09FE"/>
    <w:rsid w:val="00700E18"/>
    <w:rsid w:val="007265DE"/>
    <w:rsid w:val="007558B3"/>
    <w:rsid w:val="00771527"/>
    <w:rsid w:val="00786489"/>
    <w:rsid w:val="0079308A"/>
    <w:rsid w:val="007A0724"/>
    <w:rsid w:val="007D6B8E"/>
    <w:rsid w:val="007E22DE"/>
    <w:rsid w:val="00860021"/>
    <w:rsid w:val="008667AB"/>
    <w:rsid w:val="00871097"/>
    <w:rsid w:val="008778FD"/>
    <w:rsid w:val="008A4EF4"/>
    <w:rsid w:val="008B1C1F"/>
    <w:rsid w:val="008B28A9"/>
    <w:rsid w:val="008B6E95"/>
    <w:rsid w:val="008C4BDD"/>
    <w:rsid w:val="008D0497"/>
    <w:rsid w:val="008D4C78"/>
    <w:rsid w:val="00905E76"/>
    <w:rsid w:val="00907897"/>
    <w:rsid w:val="00957EA5"/>
    <w:rsid w:val="0096048A"/>
    <w:rsid w:val="0097066A"/>
    <w:rsid w:val="009A117C"/>
    <w:rsid w:val="009A57EE"/>
    <w:rsid w:val="009D5A5C"/>
    <w:rsid w:val="009E1A34"/>
    <w:rsid w:val="00A04F01"/>
    <w:rsid w:val="00A243EB"/>
    <w:rsid w:val="00A406BB"/>
    <w:rsid w:val="00A62794"/>
    <w:rsid w:val="00A63551"/>
    <w:rsid w:val="00A63629"/>
    <w:rsid w:val="00A85B0D"/>
    <w:rsid w:val="00A945C2"/>
    <w:rsid w:val="00AB2896"/>
    <w:rsid w:val="00AE4C97"/>
    <w:rsid w:val="00AF0652"/>
    <w:rsid w:val="00B07197"/>
    <w:rsid w:val="00B54F18"/>
    <w:rsid w:val="00B55E61"/>
    <w:rsid w:val="00B73A5A"/>
    <w:rsid w:val="00B82A07"/>
    <w:rsid w:val="00B85812"/>
    <w:rsid w:val="00B94271"/>
    <w:rsid w:val="00BC0951"/>
    <w:rsid w:val="00C409D1"/>
    <w:rsid w:val="00C41BF0"/>
    <w:rsid w:val="00C70A34"/>
    <w:rsid w:val="00C84649"/>
    <w:rsid w:val="00C97BE3"/>
    <w:rsid w:val="00CA1654"/>
    <w:rsid w:val="00CA1749"/>
    <w:rsid w:val="00CB357C"/>
    <w:rsid w:val="00CC2564"/>
    <w:rsid w:val="00CE3AFC"/>
    <w:rsid w:val="00D17BD4"/>
    <w:rsid w:val="00D239C2"/>
    <w:rsid w:val="00D73C6A"/>
    <w:rsid w:val="00D74D89"/>
    <w:rsid w:val="00D8271A"/>
    <w:rsid w:val="00D86183"/>
    <w:rsid w:val="00DB4B45"/>
    <w:rsid w:val="00DE17B5"/>
    <w:rsid w:val="00DF2A9F"/>
    <w:rsid w:val="00DF7C51"/>
    <w:rsid w:val="00E000E9"/>
    <w:rsid w:val="00E32789"/>
    <w:rsid w:val="00E438A1"/>
    <w:rsid w:val="00E46249"/>
    <w:rsid w:val="00E748E6"/>
    <w:rsid w:val="00EC0C6F"/>
    <w:rsid w:val="00F01E19"/>
    <w:rsid w:val="00F1405C"/>
    <w:rsid w:val="00F94CB9"/>
    <w:rsid w:val="00FB0495"/>
    <w:rsid w:val="00FB3469"/>
    <w:rsid w:val="00FB6867"/>
    <w:rsid w:val="00FD2BFD"/>
    <w:rsid w:val="00FF55CF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C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78"/>
    <w:rPr>
      <w:rFonts w:ascii="Tahoma" w:hAnsi="Tahoma" w:cs="Tahoma"/>
      <w:sz w:val="16"/>
      <w:szCs w:val="16"/>
    </w:rPr>
  </w:style>
  <w:style w:type="character" w:styleId="a5">
    <w:name w:val="Hyperlink"/>
    <w:rsid w:val="00907897"/>
    <w:rPr>
      <w:color w:val="0000FF"/>
      <w:u w:val="single"/>
    </w:rPr>
  </w:style>
  <w:style w:type="paragraph" w:customStyle="1" w:styleId="11">
    <w:name w:val="Без интервала1"/>
    <w:rsid w:val="00907897"/>
    <w:pPr>
      <w:suppressAutoHyphens/>
      <w:spacing w:before="0" w:beforeAutospacing="0" w:after="0" w:afterAutospacing="0" w:line="100" w:lineRule="atLeast"/>
    </w:pPr>
    <w:rPr>
      <w:rFonts w:ascii="Calibri" w:eastAsia="Times New Roman" w:hAnsi="Calibri" w:cs="Times New Roman"/>
      <w:lang w:val="ru-RU" w:eastAsia="ar-SA"/>
    </w:rPr>
  </w:style>
  <w:style w:type="paragraph" w:styleId="a6">
    <w:name w:val="List Paragraph"/>
    <w:basedOn w:val="a"/>
    <w:uiPriority w:val="34"/>
    <w:qFormat/>
    <w:rsid w:val="0097066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1680E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680E"/>
    <w:rPr>
      <w:rFonts w:ascii="Calibri" w:eastAsia="Calibri" w:hAnsi="Calibri" w:cs="Calibri"/>
      <w:lang w:val="ru-RU" w:eastAsia="ru-RU"/>
    </w:rPr>
  </w:style>
  <w:style w:type="character" w:customStyle="1" w:styleId="c0">
    <w:name w:val="c0"/>
    <w:basedOn w:val="a0"/>
    <w:rsid w:val="00076A6B"/>
  </w:style>
  <w:style w:type="paragraph" w:styleId="a9">
    <w:name w:val="No Spacing"/>
    <w:link w:val="aa"/>
    <w:uiPriority w:val="1"/>
    <w:qFormat/>
    <w:rsid w:val="00DF7C5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DF7C51"/>
    <w:rPr>
      <w:rFonts w:eastAsiaTheme="minorEastAsia"/>
      <w:lang w:val="ru-RU" w:eastAsia="ru-RU"/>
    </w:rPr>
  </w:style>
  <w:style w:type="table" w:styleId="ab">
    <w:name w:val="Table Grid"/>
    <w:basedOn w:val="a1"/>
    <w:uiPriority w:val="59"/>
    <w:rsid w:val="00DF7C51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D028B"/>
    <w:pPr>
      <w:suppressAutoHyphens/>
      <w:spacing w:before="0" w:beforeAutospacing="0" w:after="0" w:afterAutospacing="0" w:line="100" w:lineRule="atLeast"/>
    </w:pPr>
    <w:rPr>
      <w:rFonts w:ascii="Calibri" w:eastAsia="Times New Roman" w:hAnsi="Calibri" w:cs="Times New Roman"/>
      <w:lang w:val="ru-RU" w:eastAsia="ar-SA"/>
    </w:rPr>
  </w:style>
  <w:style w:type="paragraph" w:customStyle="1" w:styleId="3">
    <w:name w:val="Без интервала3"/>
    <w:rsid w:val="001D028B"/>
    <w:pPr>
      <w:suppressAutoHyphens/>
      <w:spacing w:before="0" w:beforeAutospacing="0" w:after="0" w:afterAutospacing="0" w:line="100" w:lineRule="atLeast"/>
    </w:pPr>
    <w:rPr>
      <w:rFonts w:ascii="Calibri" w:eastAsia="Times New Roman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11517</Words>
  <Characters>65652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2023-04-17T09:16:00Z</cp:lastPrinted>
  <dcterms:created xsi:type="dcterms:W3CDTF">2023-04-17T09:22:00Z</dcterms:created>
  <dcterms:modified xsi:type="dcterms:W3CDTF">2023-04-17T09:22:00Z</dcterms:modified>
</cp:coreProperties>
</file>